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7A62B" w14:textId="321C8444" w:rsidR="00882B06" w:rsidRPr="005E1180" w:rsidRDefault="00882B06" w:rsidP="00A0160F">
      <w:pPr>
        <w:adjustRightInd w:val="0"/>
        <w:snapToGrid w:val="0"/>
        <w:spacing w:line="300" w:lineRule="auto"/>
        <w:rPr>
          <w:rFonts w:ascii="华文宋体" w:eastAsia="华文宋体" w:hAnsi="华文宋体"/>
          <w:b/>
          <w:color w:val="FF0000"/>
          <w:spacing w:val="-50"/>
          <w:w w:val="90"/>
          <w:sz w:val="84"/>
          <w:szCs w:val="84"/>
        </w:rPr>
      </w:pPr>
      <w:r w:rsidRPr="005E1180">
        <w:rPr>
          <w:rFonts w:ascii="华文宋体" w:eastAsia="华文宋体" w:hAnsi="华文宋体" w:hint="eastAsia"/>
          <w:b/>
          <w:color w:val="FF0000"/>
          <w:spacing w:val="-50"/>
          <w:w w:val="90"/>
          <w:sz w:val="84"/>
          <w:szCs w:val="84"/>
        </w:rPr>
        <w:t>中国管理科学研究院（所）文</w:t>
      </w:r>
      <w:r w:rsidR="00300EA9">
        <w:rPr>
          <w:rFonts w:ascii="华文宋体" w:eastAsia="华文宋体" w:hAnsi="华文宋体" w:hint="eastAsia"/>
          <w:b/>
          <w:color w:val="FF0000"/>
          <w:spacing w:val="-50"/>
          <w:w w:val="90"/>
          <w:sz w:val="84"/>
          <w:szCs w:val="84"/>
        </w:rPr>
        <w:t>件</w:t>
      </w:r>
    </w:p>
    <w:p w14:paraId="72FEA346" w14:textId="63696351" w:rsidR="00882B06" w:rsidRPr="005E1180" w:rsidRDefault="00D95542" w:rsidP="00882B06">
      <w:pPr>
        <w:spacing w:line="300" w:lineRule="auto"/>
        <w:jc w:val="center"/>
        <w:rPr>
          <w:rFonts w:ascii="黑体" w:eastAsia="黑体" w:hAnsi="华文中宋"/>
          <w:sz w:val="30"/>
          <w:szCs w:val="30"/>
        </w:rPr>
      </w:pPr>
      <w:r w:rsidRPr="005E1180">
        <w:rPr>
          <w:rFonts w:ascii="仿宋" w:eastAsia="仿宋" w:hAnsi="FangSong" w:hint="eastAsia"/>
          <w:spacing w:val="20"/>
          <w:sz w:val="30"/>
          <w:szCs w:val="30"/>
        </w:rPr>
        <w:t>中管院所联发</w:t>
      </w:r>
      <w:r w:rsidR="002F2D0C" w:rsidRPr="005E1180">
        <w:rPr>
          <w:rFonts w:ascii="仿宋" w:eastAsia="仿宋" w:hAnsi="FangSong" w:hint="eastAsia"/>
          <w:spacing w:val="20"/>
          <w:sz w:val="30"/>
          <w:szCs w:val="30"/>
        </w:rPr>
        <w:t>〔201</w:t>
      </w:r>
      <w:r w:rsidR="00E60499">
        <w:rPr>
          <w:rFonts w:ascii="仿宋" w:eastAsia="仿宋" w:hAnsi="FangSong"/>
          <w:spacing w:val="20"/>
          <w:sz w:val="30"/>
          <w:szCs w:val="30"/>
        </w:rPr>
        <w:t>8</w:t>
      </w:r>
      <w:r w:rsidR="002F2D0C" w:rsidRPr="005E1180">
        <w:rPr>
          <w:rFonts w:ascii="仿宋" w:eastAsia="仿宋" w:hAnsi="FangSong" w:hint="eastAsia"/>
          <w:spacing w:val="20"/>
          <w:sz w:val="30"/>
          <w:szCs w:val="30"/>
        </w:rPr>
        <w:t>〕</w:t>
      </w:r>
      <w:r w:rsidR="00882B06" w:rsidRPr="005E1180">
        <w:rPr>
          <w:rFonts w:ascii="仿宋" w:eastAsia="仿宋" w:hAnsi="FangSong" w:hint="eastAsia"/>
          <w:spacing w:val="20"/>
          <w:sz w:val="30"/>
          <w:szCs w:val="30"/>
        </w:rPr>
        <w:t>1号</w:t>
      </w:r>
    </w:p>
    <w:p w14:paraId="52195846" w14:textId="49CF9C23" w:rsidR="00882B06" w:rsidRPr="00FD2129" w:rsidRDefault="00882B06" w:rsidP="00026F44">
      <w:pPr>
        <w:spacing w:beforeLines="50" w:before="156"/>
        <w:jc w:val="center"/>
        <w:rPr>
          <w:rFonts w:ascii="黑体" w:eastAsia="黑体" w:hAnsi="华文中宋"/>
          <w:sz w:val="84"/>
          <w:szCs w:val="84"/>
        </w:rPr>
      </w:pPr>
      <w:r w:rsidRPr="00FD2129">
        <w:rPr>
          <w:rFonts w:hint="eastAsia"/>
          <w:noProof/>
          <w:sz w:val="84"/>
          <w:szCs w:val="84"/>
          <w:highlight w:val="yellow"/>
        </w:rPr>
        <mc:AlternateContent>
          <mc:Choice Requires="wps">
            <w:drawing>
              <wp:anchor distT="0" distB="0" distL="114300" distR="114300" simplePos="0" relativeHeight="251659264" behindDoc="0" locked="0" layoutInCell="1" allowOverlap="1" wp14:anchorId="338FC43B" wp14:editId="484DB866">
                <wp:simplePos x="0" y="0"/>
                <wp:positionH relativeFrom="column">
                  <wp:posOffset>71120</wp:posOffset>
                </wp:positionH>
                <wp:positionV relativeFrom="paragraph">
                  <wp:posOffset>29210</wp:posOffset>
                </wp:positionV>
                <wp:extent cx="5601335" cy="0"/>
                <wp:effectExtent l="0" t="0" r="37465" b="25400"/>
                <wp:wrapNone/>
                <wp:docPr id="5" name="直线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317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29F0564" id="直线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3pt" to="446.65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" strokecolor="red" strokeweight="2.5pt">
                <v:stroke linestyle="thickThin"/>
              </v:line>
            </w:pict>
          </mc:Fallback>
        </mc:AlternateContent>
      </w:r>
      <w:r w:rsidRPr="00FD2129">
        <w:rPr>
          <w:rFonts w:ascii="华文宋体" w:eastAsia="华文宋体" w:hAnsi="华文宋体" w:hint="eastAsia"/>
          <w:b/>
          <w:sz w:val="36"/>
          <w:szCs w:val="36"/>
        </w:rPr>
        <w:t>关于举办第十</w:t>
      </w:r>
      <w:r w:rsidR="003B5BE5" w:rsidRPr="00FD2129">
        <w:rPr>
          <w:rFonts w:ascii="华文宋体" w:eastAsia="华文宋体" w:hAnsi="华文宋体" w:hint="eastAsia"/>
          <w:b/>
          <w:sz w:val="36"/>
          <w:szCs w:val="36"/>
        </w:rPr>
        <w:t>三</w:t>
      </w:r>
      <w:r w:rsidRPr="00FD2129">
        <w:rPr>
          <w:rFonts w:ascii="华文宋体" w:eastAsia="华文宋体" w:hAnsi="华文宋体" w:hint="eastAsia"/>
          <w:b/>
          <w:sz w:val="36"/>
          <w:szCs w:val="36"/>
        </w:rPr>
        <w:t>届中国杰出管理者年会</w:t>
      </w:r>
    </w:p>
    <w:p w14:paraId="315C5557" w14:textId="241F4F1F" w:rsidR="00882B06" w:rsidRPr="00FD2129" w:rsidRDefault="00882B06" w:rsidP="00026F44">
      <w:pPr>
        <w:snapToGrid w:val="0"/>
        <w:jc w:val="center"/>
        <w:rPr>
          <w:rFonts w:ascii="华文宋体" w:eastAsia="华文宋体" w:hAnsi="华文宋体"/>
          <w:b/>
          <w:sz w:val="36"/>
          <w:szCs w:val="36"/>
        </w:rPr>
      </w:pPr>
      <w:r w:rsidRPr="00FD2129">
        <w:rPr>
          <w:rFonts w:ascii="华文宋体" w:eastAsia="华文宋体" w:hAnsi="华文宋体" w:hint="eastAsia"/>
          <w:b/>
          <w:sz w:val="36"/>
          <w:szCs w:val="36"/>
        </w:rPr>
        <w:t>暨</w:t>
      </w:r>
      <w:r w:rsidR="00AD5EFE" w:rsidRPr="00FD2129">
        <w:rPr>
          <w:rFonts w:ascii="华文宋体" w:eastAsia="华文宋体" w:hAnsi="华文宋体" w:hint="eastAsia"/>
          <w:b/>
          <w:sz w:val="36"/>
          <w:szCs w:val="36"/>
        </w:rPr>
        <w:t>中管院成立3</w:t>
      </w:r>
      <w:r w:rsidR="001541EC" w:rsidRPr="00FD2129">
        <w:rPr>
          <w:rFonts w:ascii="华文宋体" w:eastAsia="华文宋体" w:hAnsi="华文宋体"/>
          <w:b/>
          <w:sz w:val="36"/>
          <w:szCs w:val="36"/>
        </w:rPr>
        <w:t>3</w:t>
      </w:r>
      <w:r w:rsidR="00AD5EFE" w:rsidRPr="00FD2129">
        <w:rPr>
          <w:rFonts w:ascii="华文宋体" w:eastAsia="华文宋体" w:hAnsi="华文宋体" w:hint="eastAsia"/>
          <w:b/>
          <w:sz w:val="36"/>
          <w:szCs w:val="36"/>
        </w:rPr>
        <w:t>周年北京座谈会</w:t>
      </w:r>
      <w:r w:rsidRPr="00FD2129">
        <w:rPr>
          <w:rFonts w:ascii="华文宋体" w:eastAsia="华文宋体" w:hAnsi="华文宋体" w:hint="eastAsia"/>
          <w:b/>
          <w:sz w:val="36"/>
          <w:szCs w:val="36"/>
        </w:rPr>
        <w:t>的通知</w:t>
      </w:r>
    </w:p>
    <w:p w14:paraId="3E42B143" w14:textId="77777777" w:rsidR="00882B06" w:rsidRPr="00FD2129" w:rsidRDefault="00882B06" w:rsidP="00E82340">
      <w:pPr>
        <w:snapToGrid w:val="0"/>
        <w:spacing w:line="500" w:lineRule="exact"/>
        <w:rPr>
          <w:rFonts w:ascii="仿宋_GB2312" w:eastAsia="仿宋_GB2312"/>
          <w:b/>
          <w:sz w:val="28"/>
          <w:szCs w:val="28"/>
        </w:rPr>
      </w:pPr>
    </w:p>
    <w:p w14:paraId="1F973C32" w14:textId="15C2479B" w:rsidR="00882B06" w:rsidRPr="00FD2129" w:rsidRDefault="00882B06" w:rsidP="00597026">
      <w:pPr>
        <w:snapToGrid w:val="0"/>
        <w:spacing w:line="460" w:lineRule="exact"/>
        <w:rPr>
          <w:rFonts w:ascii="仿宋_GB2312" w:eastAsia="仿宋_GB2312"/>
          <w:sz w:val="30"/>
          <w:szCs w:val="30"/>
        </w:rPr>
      </w:pPr>
      <w:r w:rsidRPr="00FD2129">
        <w:rPr>
          <w:rFonts w:ascii="仿宋_GB2312" w:eastAsia="仿宋_GB2312" w:hint="eastAsia"/>
          <w:sz w:val="30"/>
          <w:szCs w:val="30"/>
        </w:rPr>
        <w:t>各有关单位、特邀嘉宾、院所学术委员</w:t>
      </w:r>
      <w:r w:rsidR="00380448" w:rsidRPr="00FD2129">
        <w:rPr>
          <w:rFonts w:ascii="仿宋_GB2312" w:eastAsia="仿宋_GB2312" w:hint="eastAsia"/>
          <w:sz w:val="30"/>
          <w:szCs w:val="30"/>
        </w:rPr>
        <w:t>（</w:t>
      </w:r>
      <w:r w:rsidRPr="00FD2129">
        <w:rPr>
          <w:rFonts w:ascii="仿宋_GB2312" w:eastAsia="仿宋_GB2312" w:hint="eastAsia"/>
          <w:sz w:val="30"/>
          <w:szCs w:val="30"/>
        </w:rPr>
        <w:t>研究员</w:t>
      </w:r>
      <w:r w:rsidR="00AD5EFE" w:rsidRPr="00FD2129">
        <w:rPr>
          <w:rFonts w:ascii="仿宋_GB2312" w:eastAsia="仿宋_GB2312" w:hint="eastAsia"/>
          <w:sz w:val="30"/>
          <w:szCs w:val="30"/>
        </w:rPr>
        <w:t>、专家</w:t>
      </w:r>
      <w:r w:rsidR="00380448" w:rsidRPr="00FD2129">
        <w:rPr>
          <w:rFonts w:ascii="仿宋_GB2312" w:eastAsia="仿宋_GB2312" w:hint="eastAsia"/>
          <w:sz w:val="30"/>
          <w:szCs w:val="30"/>
        </w:rPr>
        <w:t>）</w:t>
      </w:r>
      <w:r w:rsidRPr="00FD2129">
        <w:rPr>
          <w:rFonts w:ascii="仿宋_GB2312" w:eastAsia="仿宋_GB2312" w:hint="eastAsia"/>
          <w:sz w:val="30"/>
          <w:szCs w:val="30"/>
        </w:rPr>
        <w:t>：</w:t>
      </w:r>
    </w:p>
    <w:p w14:paraId="7D5070F8" w14:textId="59B825CF" w:rsidR="00D142F4" w:rsidRPr="00FD2129" w:rsidRDefault="00D142F4" w:rsidP="00597026">
      <w:pPr>
        <w:snapToGrid w:val="0"/>
        <w:spacing w:line="460" w:lineRule="exact"/>
        <w:ind w:firstLine="560"/>
        <w:rPr>
          <w:rFonts w:ascii="仿宋_GB2312" w:eastAsia="仿宋_GB2312"/>
          <w:sz w:val="28"/>
          <w:szCs w:val="28"/>
        </w:rPr>
      </w:pPr>
      <w:r w:rsidRPr="00FD2129">
        <w:rPr>
          <w:rFonts w:ascii="仿宋_GB2312" w:eastAsia="仿宋_GB2312" w:hint="eastAsia"/>
          <w:sz w:val="28"/>
          <w:szCs w:val="28"/>
        </w:rPr>
        <w:t>中国管理科学研究院（简称中管院）由科学家钱学森、钱三强、钱伟长等200多位高级科研人员发起，于1986年9月1日经陈云同志批示，在宋平等中央主要领导同志的关怀和支持下，1987年6月2日，经中国政府批准成立的国家事业单位。这是我国第一家经国家批准的专门从事管理科学和相关交叉科学研究的新型科研咨询机构。1989年8月25日，国家人事部人中编函【1989】31号文批准中国管理科学研究院国家事业编制。</w:t>
      </w:r>
      <w:r w:rsidR="00792060" w:rsidRPr="00FD2129">
        <w:rPr>
          <w:rFonts w:ascii="仿宋_GB2312" w:eastAsia="仿宋_GB2312" w:hint="eastAsia"/>
          <w:sz w:val="28"/>
          <w:szCs w:val="28"/>
        </w:rPr>
        <w:t>2</w:t>
      </w:r>
      <w:r w:rsidR="00792060" w:rsidRPr="00FD2129">
        <w:rPr>
          <w:rFonts w:ascii="仿宋_GB2312" w:eastAsia="仿宋_GB2312"/>
          <w:sz w:val="28"/>
          <w:szCs w:val="28"/>
        </w:rPr>
        <w:t>019</w:t>
      </w:r>
      <w:r w:rsidR="00792060" w:rsidRPr="00FD2129">
        <w:rPr>
          <w:rFonts w:ascii="仿宋_GB2312" w:eastAsia="仿宋_GB2312" w:hint="eastAsia"/>
          <w:sz w:val="28"/>
          <w:szCs w:val="28"/>
        </w:rPr>
        <w:t>年是中管院创办3</w:t>
      </w:r>
      <w:r w:rsidR="001541EC" w:rsidRPr="00FD2129">
        <w:rPr>
          <w:rFonts w:ascii="仿宋_GB2312" w:eastAsia="仿宋_GB2312"/>
          <w:sz w:val="28"/>
          <w:szCs w:val="28"/>
        </w:rPr>
        <w:t>3</w:t>
      </w:r>
      <w:r w:rsidR="00792060" w:rsidRPr="00FD2129">
        <w:rPr>
          <w:rFonts w:ascii="仿宋_GB2312" w:eastAsia="仿宋_GB2312" w:hint="eastAsia"/>
          <w:sz w:val="28"/>
          <w:szCs w:val="28"/>
        </w:rPr>
        <w:t>周年，届时将</w:t>
      </w:r>
      <w:r w:rsidR="003A370A" w:rsidRPr="00FD2129">
        <w:rPr>
          <w:rFonts w:ascii="仿宋_GB2312" w:eastAsia="仿宋_GB2312" w:hint="eastAsia"/>
          <w:sz w:val="28"/>
          <w:szCs w:val="28"/>
        </w:rPr>
        <w:t>筹备</w:t>
      </w:r>
      <w:r w:rsidR="00792060" w:rsidRPr="00FD2129">
        <w:rPr>
          <w:rFonts w:ascii="仿宋_GB2312" w:eastAsia="仿宋_GB2312" w:hint="eastAsia"/>
          <w:sz w:val="28"/>
          <w:szCs w:val="28"/>
        </w:rPr>
        <w:t>中国管理科学研究院成立3</w:t>
      </w:r>
      <w:r w:rsidR="001541EC" w:rsidRPr="00FD2129">
        <w:rPr>
          <w:rFonts w:ascii="仿宋_GB2312" w:eastAsia="仿宋_GB2312"/>
          <w:sz w:val="28"/>
          <w:szCs w:val="28"/>
        </w:rPr>
        <w:t>3</w:t>
      </w:r>
      <w:r w:rsidR="00792060" w:rsidRPr="00FD2129">
        <w:rPr>
          <w:rFonts w:ascii="仿宋_GB2312" w:eastAsia="仿宋_GB2312" w:hint="eastAsia"/>
          <w:sz w:val="28"/>
          <w:szCs w:val="28"/>
        </w:rPr>
        <w:t>周年庆典</w:t>
      </w:r>
      <w:r w:rsidR="003A370A" w:rsidRPr="00FD2129">
        <w:rPr>
          <w:rFonts w:ascii="仿宋_GB2312" w:eastAsia="仿宋_GB2312" w:hint="eastAsia"/>
          <w:sz w:val="28"/>
          <w:szCs w:val="28"/>
        </w:rPr>
        <w:t>活动</w:t>
      </w:r>
      <w:r w:rsidR="00792060" w:rsidRPr="00FD2129">
        <w:rPr>
          <w:rFonts w:ascii="仿宋_GB2312" w:eastAsia="仿宋_GB2312" w:hint="eastAsia"/>
          <w:sz w:val="28"/>
          <w:szCs w:val="28"/>
        </w:rPr>
        <w:t>。为了更好的开展各项筹备工作，团结全国管理科学研究领域的专家学者，开创中管院崭新局面，拟于第十三届中国杰出管理者年会期间，</w:t>
      </w:r>
      <w:r w:rsidR="002A5713" w:rsidRPr="00FD2129">
        <w:rPr>
          <w:rFonts w:ascii="仿宋_GB2312" w:eastAsia="仿宋_GB2312" w:hint="eastAsia"/>
          <w:sz w:val="28"/>
          <w:szCs w:val="28"/>
        </w:rPr>
        <w:t>同期</w:t>
      </w:r>
      <w:r w:rsidR="00E60499" w:rsidRPr="00FD2129">
        <w:rPr>
          <w:rFonts w:ascii="仿宋_GB2312" w:eastAsia="仿宋_GB2312" w:hint="eastAsia"/>
          <w:sz w:val="28"/>
          <w:szCs w:val="28"/>
        </w:rPr>
        <w:t>举行</w:t>
      </w:r>
      <w:r w:rsidR="00792060" w:rsidRPr="00FD2129">
        <w:rPr>
          <w:rFonts w:ascii="仿宋_GB2312" w:eastAsia="仿宋_GB2312" w:hint="eastAsia"/>
          <w:sz w:val="28"/>
          <w:szCs w:val="28"/>
        </w:rPr>
        <w:t>中管院成立3</w:t>
      </w:r>
      <w:r w:rsidR="001541EC" w:rsidRPr="00FD2129">
        <w:rPr>
          <w:rFonts w:ascii="仿宋_GB2312" w:eastAsia="仿宋_GB2312"/>
          <w:sz w:val="28"/>
          <w:szCs w:val="28"/>
        </w:rPr>
        <w:t>3</w:t>
      </w:r>
      <w:r w:rsidR="00792060" w:rsidRPr="00FD2129">
        <w:rPr>
          <w:rFonts w:ascii="仿宋_GB2312" w:eastAsia="仿宋_GB2312" w:hint="eastAsia"/>
          <w:sz w:val="28"/>
          <w:szCs w:val="28"/>
        </w:rPr>
        <w:t>周年北京座谈会</w:t>
      </w:r>
      <w:r w:rsidR="00E60499" w:rsidRPr="00FD2129">
        <w:rPr>
          <w:rFonts w:ascii="仿宋_GB2312" w:eastAsia="仿宋_GB2312" w:hint="eastAsia"/>
          <w:sz w:val="28"/>
          <w:szCs w:val="28"/>
        </w:rPr>
        <w:t>，畅</w:t>
      </w:r>
      <w:r w:rsidR="00F81AD5" w:rsidRPr="00FD2129">
        <w:rPr>
          <w:rFonts w:ascii="仿宋_GB2312" w:eastAsia="仿宋_GB2312" w:hint="eastAsia"/>
          <w:sz w:val="28"/>
          <w:szCs w:val="28"/>
        </w:rPr>
        <w:t>谈</w:t>
      </w:r>
      <w:r w:rsidR="00E60499" w:rsidRPr="00FD2129">
        <w:rPr>
          <w:rFonts w:ascii="仿宋_GB2312" w:eastAsia="仿宋_GB2312" w:hint="eastAsia"/>
          <w:sz w:val="28"/>
          <w:szCs w:val="28"/>
        </w:rPr>
        <w:t>中管院新发展</w:t>
      </w:r>
      <w:r w:rsidR="003A370A" w:rsidRPr="00FD2129">
        <w:rPr>
          <w:rFonts w:ascii="仿宋_GB2312" w:eastAsia="仿宋_GB2312" w:hint="eastAsia"/>
          <w:sz w:val="28"/>
          <w:szCs w:val="28"/>
        </w:rPr>
        <w:t>，谋划中管院新未来</w:t>
      </w:r>
      <w:r w:rsidR="00792060" w:rsidRPr="00FD2129">
        <w:rPr>
          <w:rFonts w:ascii="仿宋_GB2312" w:eastAsia="仿宋_GB2312" w:hint="eastAsia"/>
          <w:sz w:val="28"/>
          <w:szCs w:val="28"/>
        </w:rPr>
        <w:t>。</w:t>
      </w:r>
    </w:p>
    <w:p w14:paraId="07ED1060" w14:textId="4DEAB3A5" w:rsidR="00882B06" w:rsidRPr="00FD2129" w:rsidRDefault="00792060" w:rsidP="00597026">
      <w:pPr>
        <w:snapToGrid w:val="0"/>
        <w:spacing w:line="460" w:lineRule="exact"/>
        <w:ind w:firstLine="560"/>
        <w:rPr>
          <w:rFonts w:ascii="仿宋_GB2312" w:eastAsia="仿宋_GB2312"/>
          <w:sz w:val="28"/>
          <w:szCs w:val="28"/>
        </w:rPr>
      </w:pPr>
      <w:r w:rsidRPr="00FD2129">
        <w:rPr>
          <w:rFonts w:ascii="仿宋_GB2312" w:eastAsia="仿宋_GB2312" w:hint="eastAsia"/>
          <w:sz w:val="28"/>
          <w:szCs w:val="28"/>
        </w:rPr>
        <w:t>中国杰出管理者年会是中管院所的一个重要活动平台</w:t>
      </w:r>
      <w:r w:rsidR="00EE1F74" w:rsidRPr="00FD2129">
        <w:rPr>
          <w:rFonts w:ascii="仿宋_GB2312" w:eastAsia="仿宋_GB2312" w:hint="eastAsia"/>
          <w:sz w:val="28"/>
          <w:szCs w:val="28"/>
        </w:rPr>
        <w:t>，为推动我国管理科学研究和推介杰出管理者发挥了重要作用。第十三届中国杰出管理者年会</w:t>
      </w:r>
      <w:r w:rsidR="00882B06" w:rsidRPr="00FD2129">
        <w:rPr>
          <w:rFonts w:ascii="仿宋_GB2312" w:eastAsia="仿宋_GB2312" w:hint="eastAsia"/>
          <w:sz w:val="28"/>
          <w:szCs w:val="28"/>
        </w:rPr>
        <w:t>由中国管理科学研究院企业管理创新研究所、</w:t>
      </w:r>
      <w:r w:rsidR="00426BBC" w:rsidRPr="00FD2129">
        <w:rPr>
          <w:rFonts w:ascii="仿宋_GB2312" w:eastAsia="仿宋_GB2312" w:hint="eastAsia"/>
          <w:sz w:val="28"/>
          <w:szCs w:val="28"/>
        </w:rPr>
        <w:t>科技</w:t>
      </w:r>
      <w:r w:rsidR="00882B06" w:rsidRPr="00FD2129">
        <w:rPr>
          <w:rFonts w:ascii="仿宋_GB2312" w:eastAsia="仿宋_GB2312" w:hint="eastAsia"/>
          <w:sz w:val="28"/>
          <w:szCs w:val="28"/>
        </w:rPr>
        <w:t>进步研究所、信息产业研究所</w:t>
      </w:r>
      <w:r w:rsidR="002A5713" w:rsidRPr="00FD2129">
        <w:rPr>
          <w:rFonts w:ascii="仿宋_GB2312" w:eastAsia="仿宋_GB2312" w:hint="eastAsia"/>
          <w:sz w:val="28"/>
          <w:szCs w:val="28"/>
        </w:rPr>
        <w:t>三个重点院所</w:t>
      </w:r>
      <w:r w:rsidR="00882B06" w:rsidRPr="00FD2129">
        <w:rPr>
          <w:rFonts w:ascii="仿宋_GB2312" w:eastAsia="仿宋_GB2312" w:hint="eastAsia"/>
          <w:sz w:val="28"/>
          <w:szCs w:val="28"/>
        </w:rPr>
        <w:t>联席主办，</w:t>
      </w:r>
      <w:r w:rsidR="00E960A6" w:rsidRPr="00FD2129">
        <w:rPr>
          <w:rFonts w:ascii="仿宋_GB2312" w:eastAsia="仿宋_GB2312" w:hint="eastAsia"/>
          <w:sz w:val="28"/>
          <w:szCs w:val="28"/>
        </w:rPr>
        <w:t>北京</w:t>
      </w:r>
      <w:r w:rsidR="001541EC" w:rsidRPr="00FD2129">
        <w:rPr>
          <w:rFonts w:ascii="仿宋_GB2312" w:eastAsia="仿宋_GB2312" w:hint="eastAsia"/>
          <w:sz w:val="28"/>
          <w:szCs w:val="28"/>
        </w:rPr>
        <w:t>新闻文化研究所</w:t>
      </w:r>
      <w:r w:rsidR="00E960A6" w:rsidRPr="00FD2129">
        <w:rPr>
          <w:rFonts w:ascii="仿宋_GB2312" w:eastAsia="仿宋_GB2312" w:hint="eastAsia"/>
          <w:sz w:val="28"/>
          <w:szCs w:val="28"/>
        </w:rPr>
        <w:t>、</w:t>
      </w:r>
      <w:r w:rsidR="00882B06" w:rsidRPr="00FD2129">
        <w:rPr>
          <w:rFonts w:ascii="仿宋_GB2312" w:eastAsia="仿宋_GB2312" w:hint="eastAsia"/>
          <w:sz w:val="28"/>
          <w:szCs w:val="28"/>
        </w:rPr>
        <w:t>北京创新中管管理咨询中心、</w:t>
      </w:r>
      <w:r w:rsidR="00AC7E6E" w:rsidRPr="00FD2129">
        <w:rPr>
          <w:rFonts w:ascii="仿宋_GB2312" w:eastAsia="仿宋_GB2312" w:hAnsi="仿宋" w:hint="eastAsia"/>
          <w:sz w:val="28"/>
          <w:szCs w:val="28"/>
        </w:rPr>
        <w:t>北京企联标准品牌管理中心、</w:t>
      </w:r>
      <w:r w:rsidR="00882B06" w:rsidRPr="00FD2129">
        <w:rPr>
          <w:rFonts w:ascii="仿宋_GB2312" w:eastAsia="仿宋_GB2312" w:hint="eastAsia"/>
          <w:sz w:val="28"/>
          <w:szCs w:val="28"/>
        </w:rPr>
        <w:t>京</w:t>
      </w:r>
      <w:r w:rsidR="00882B06" w:rsidRPr="00FD2129">
        <w:rPr>
          <w:rFonts w:ascii="仿宋_GB2312" w:eastAsia="仿宋_GB2312"/>
          <w:sz w:val="28"/>
          <w:szCs w:val="28"/>
        </w:rPr>
        <w:t>WORK-</w:t>
      </w:r>
      <w:r w:rsidR="00882B06" w:rsidRPr="00FD2129">
        <w:rPr>
          <w:rFonts w:ascii="仿宋_GB2312" w:eastAsia="仿宋_GB2312" w:hint="eastAsia"/>
          <w:sz w:val="28"/>
          <w:szCs w:val="28"/>
        </w:rPr>
        <w:t>北京码头智库平台联合承办，发现杂志社、管理观察杂志社共同支持</w:t>
      </w:r>
      <w:r w:rsidR="00EE1F74" w:rsidRPr="00FD2129">
        <w:rPr>
          <w:rFonts w:ascii="仿宋_GB2312" w:eastAsia="仿宋_GB2312" w:hint="eastAsia"/>
          <w:sz w:val="28"/>
          <w:szCs w:val="28"/>
        </w:rPr>
        <w:t>。</w:t>
      </w:r>
      <w:r w:rsidR="005F0211" w:rsidRPr="00FD2129">
        <w:rPr>
          <w:rFonts w:ascii="仿宋_GB2312" w:eastAsia="仿宋_GB2312" w:hint="eastAsia"/>
          <w:sz w:val="28"/>
          <w:szCs w:val="28"/>
        </w:rPr>
        <w:t>本届年会</w:t>
      </w:r>
      <w:r w:rsidR="00882B06" w:rsidRPr="00FD2129">
        <w:rPr>
          <w:rFonts w:ascii="仿宋_GB2312" w:eastAsia="仿宋_GB2312" w:hint="eastAsia"/>
          <w:sz w:val="28"/>
          <w:szCs w:val="28"/>
        </w:rPr>
        <w:t>定于201</w:t>
      </w:r>
      <w:r w:rsidR="00EE1F74" w:rsidRPr="00FD2129">
        <w:rPr>
          <w:rFonts w:ascii="仿宋_GB2312" w:eastAsia="仿宋_GB2312"/>
          <w:sz w:val="28"/>
          <w:szCs w:val="28"/>
        </w:rPr>
        <w:t>9</w:t>
      </w:r>
      <w:r w:rsidR="00882B06" w:rsidRPr="00FD2129">
        <w:rPr>
          <w:rFonts w:ascii="仿宋_GB2312" w:eastAsia="仿宋_GB2312" w:hint="eastAsia"/>
          <w:sz w:val="28"/>
          <w:szCs w:val="28"/>
        </w:rPr>
        <w:t>年1月</w:t>
      </w:r>
      <w:r w:rsidR="00EE1F74" w:rsidRPr="00FD2129">
        <w:rPr>
          <w:rFonts w:ascii="仿宋_GB2312" w:eastAsia="仿宋_GB2312"/>
          <w:sz w:val="28"/>
          <w:szCs w:val="28"/>
        </w:rPr>
        <w:t>17</w:t>
      </w:r>
      <w:r w:rsidR="00882B06" w:rsidRPr="00FD2129">
        <w:rPr>
          <w:rFonts w:ascii="仿宋_GB2312" w:eastAsia="仿宋_GB2312" w:hint="eastAsia"/>
          <w:sz w:val="28"/>
          <w:szCs w:val="28"/>
        </w:rPr>
        <w:t>日-</w:t>
      </w:r>
      <w:r w:rsidR="00EE1F74" w:rsidRPr="00FD2129">
        <w:rPr>
          <w:rFonts w:ascii="仿宋_GB2312" w:eastAsia="仿宋_GB2312"/>
          <w:sz w:val="28"/>
          <w:szCs w:val="28"/>
        </w:rPr>
        <w:t>18</w:t>
      </w:r>
      <w:r w:rsidR="00514643" w:rsidRPr="00FD2129">
        <w:rPr>
          <w:rFonts w:ascii="仿宋_GB2312" w:eastAsia="仿宋_GB2312" w:hint="eastAsia"/>
          <w:sz w:val="28"/>
          <w:szCs w:val="28"/>
        </w:rPr>
        <w:t>日</w:t>
      </w:r>
      <w:r w:rsidR="00AC491A" w:rsidRPr="00FD2129">
        <w:rPr>
          <w:rFonts w:ascii="仿宋_GB2312" w:eastAsia="仿宋_GB2312" w:hint="eastAsia"/>
          <w:sz w:val="28"/>
          <w:szCs w:val="28"/>
        </w:rPr>
        <w:t>拟</w:t>
      </w:r>
      <w:r w:rsidR="00514643" w:rsidRPr="00FD2129">
        <w:rPr>
          <w:rFonts w:ascii="仿宋_GB2312" w:eastAsia="仿宋_GB2312" w:hint="eastAsia"/>
          <w:sz w:val="28"/>
          <w:szCs w:val="28"/>
        </w:rPr>
        <w:t>在北京钓</w:t>
      </w:r>
      <w:r w:rsidR="00ED7B47" w:rsidRPr="00FD2129">
        <w:rPr>
          <w:rFonts w:ascii="仿宋_GB2312" w:eastAsia="仿宋_GB2312" w:hint="eastAsia"/>
          <w:sz w:val="28"/>
          <w:szCs w:val="28"/>
        </w:rPr>
        <w:t>鱼台国宾馆</w:t>
      </w:r>
      <w:r w:rsidR="00EE1F74" w:rsidRPr="00FD2129">
        <w:rPr>
          <w:rFonts w:ascii="仿宋_GB2312" w:eastAsia="仿宋_GB2312" w:hint="eastAsia"/>
          <w:sz w:val="28"/>
          <w:szCs w:val="28"/>
        </w:rPr>
        <w:t>、北京长安大饭店</w:t>
      </w:r>
      <w:r w:rsidR="00882B06" w:rsidRPr="00FD2129">
        <w:rPr>
          <w:rFonts w:ascii="仿宋_GB2312" w:eastAsia="仿宋_GB2312" w:hint="eastAsia"/>
          <w:sz w:val="28"/>
          <w:szCs w:val="28"/>
        </w:rPr>
        <w:t>举行。现将有关事项通知如下：</w:t>
      </w:r>
    </w:p>
    <w:p w14:paraId="51F43905" w14:textId="4004B3FA" w:rsidR="005F0211" w:rsidRPr="00FD2129" w:rsidRDefault="00882B06" w:rsidP="005F0211">
      <w:pPr>
        <w:snapToGrid w:val="0"/>
        <w:spacing w:line="460" w:lineRule="exact"/>
        <w:ind w:firstLine="560"/>
        <w:rPr>
          <w:rFonts w:ascii="仿宋_GB2312" w:eastAsia="仿宋_GB2312"/>
          <w:sz w:val="28"/>
          <w:szCs w:val="28"/>
        </w:rPr>
      </w:pPr>
      <w:r w:rsidRPr="001C6565">
        <w:rPr>
          <w:rFonts w:ascii="仿宋_GB2312" w:eastAsia="仿宋_GB2312" w:hint="eastAsia"/>
          <w:b/>
          <w:sz w:val="28"/>
          <w:szCs w:val="28"/>
        </w:rPr>
        <w:lastRenderedPageBreak/>
        <w:t>一、年会主题：</w:t>
      </w:r>
      <w:bookmarkStart w:id="0" w:name="_Hlk491796946"/>
      <w:r w:rsidR="0094463E" w:rsidRPr="00FD2129">
        <w:rPr>
          <w:rFonts w:ascii="仿宋_GB2312" w:eastAsia="仿宋_GB2312" w:hint="eastAsia"/>
          <w:sz w:val="28"/>
          <w:szCs w:val="28"/>
        </w:rPr>
        <w:t>开创中</w:t>
      </w:r>
      <w:r w:rsidR="00040B9B" w:rsidRPr="00FD2129">
        <w:rPr>
          <w:rFonts w:ascii="仿宋_GB2312" w:eastAsia="仿宋_GB2312" w:hint="eastAsia"/>
          <w:sz w:val="28"/>
          <w:szCs w:val="28"/>
        </w:rPr>
        <w:t>管</w:t>
      </w:r>
      <w:r w:rsidR="0094463E" w:rsidRPr="00FD2129">
        <w:rPr>
          <w:rFonts w:ascii="仿宋_GB2312" w:eastAsia="仿宋_GB2312" w:hint="eastAsia"/>
          <w:sz w:val="28"/>
          <w:szCs w:val="28"/>
        </w:rPr>
        <w:t>院新局面</w:t>
      </w:r>
      <w:r w:rsidR="00F81AD5" w:rsidRPr="00FD2129">
        <w:rPr>
          <w:rFonts w:ascii="仿宋_GB2312" w:eastAsia="仿宋_GB2312" w:hint="eastAsia"/>
          <w:sz w:val="28"/>
          <w:szCs w:val="28"/>
        </w:rPr>
        <w:t xml:space="preserve"> </w:t>
      </w:r>
      <w:r w:rsidR="00F81AD5" w:rsidRPr="00FD2129">
        <w:rPr>
          <w:rFonts w:ascii="仿宋_GB2312" w:eastAsia="仿宋_GB2312"/>
          <w:sz w:val="28"/>
          <w:szCs w:val="28"/>
        </w:rPr>
        <w:t xml:space="preserve"> </w:t>
      </w:r>
      <w:r w:rsidR="0094463E" w:rsidRPr="00FD2129">
        <w:rPr>
          <w:rFonts w:ascii="仿宋_GB2312" w:eastAsia="仿宋_GB2312" w:hint="eastAsia"/>
          <w:sz w:val="28"/>
          <w:szCs w:val="28"/>
        </w:rPr>
        <w:t>开</w:t>
      </w:r>
      <w:r w:rsidR="00A57C10" w:rsidRPr="00FD2129">
        <w:rPr>
          <w:rFonts w:ascii="仿宋_GB2312" w:eastAsia="仿宋_GB2312" w:hint="eastAsia"/>
          <w:sz w:val="28"/>
          <w:szCs w:val="28"/>
        </w:rPr>
        <w:t>启</w:t>
      </w:r>
      <w:r w:rsidRPr="00FD2129">
        <w:rPr>
          <w:rFonts w:ascii="仿宋_GB2312" w:eastAsia="仿宋_GB2312" w:hint="eastAsia"/>
          <w:sz w:val="28"/>
          <w:szCs w:val="28"/>
        </w:rPr>
        <w:t>管理</w:t>
      </w:r>
      <w:r w:rsidR="0094463E" w:rsidRPr="00FD2129">
        <w:rPr>
          <w:rFonts w:ascii="仿宋_GB2312" w:eastAsia="仿宋_GB2312" w:hint="eastAsia"/>
          <w:sz w:val="28"/>
          <w:szCs w:val="28"/>
        </w:rPr>
        <w:t>科学新</w:t>
      </w:r>
      <w:bookmarkEnd w:id="0"/>
      <w:r w:rsidR="003A370A" w:rsidRPr="00FD2129">
        <w:rPr>
          <w:rFonts w:ascii="仿宋_GB2312" w:eastAsia="仿宋_GB2312" w:hint="eastAsia"/>
          <w:sz w:val="28"/>
          <w:szCs w:val="28"/>
        </w:rPr>
        <w:t>时代</w:t>
      </w:r>
    </w:p>
    <w:p w14:paraId="526EAFD6" w14:textId="2AE799EE" w:rsidR="00882B06" w:rsidRPr="001C6565" w:rsidRDefault="005F0211" w:rsidP="005F0211">
      <w:pPr>
        <w:snapToGrid w:val="0"/>
        <w:spacing w:line="460" w:lineRule="exact"/>
        <w:ind w:firstLine="560"/>
        <w:rPr>
          <w:rFonts w:ascii="仿宋_GB2312" w:eastAsia="仿宋_GB2312"/>
          <w:b/>
          <w:sz w:val="28"/>
          <w:szCs w:val="28"/>
        </w:rPr>
      </w:pPr>
      <w:r w:rsidRPr="001C6565">
        <w:rPr>
          <w:rFonts w:ascii="仿宋_GB2312" w:eastAsia="仿宋_GB2312" w:hint="eastAsia"/>
          <w:b/>
          <w:sz w:val="28"/>
          <w:szCs w:val="28"/>
        </w:rPr>
        <w:t>二、</w:t>
      </w:r>
      <w:r w:rsidR="00882B06" w:rsidRPr="001C6565">
        <w:rPr>
          <w:rFonts w:ascii="仿宋_GB2312" w:eastAsia="仿宋_GB2312" w:hint="eastAsia"/>
          <w:b/>
          <w:sz w:val="28"/>
          <w:szCs w:val="28"/>
        </w:rPr>
        <w:t>活动安排</w:t>
      </w:r>
    </w:p>
    <w:p w14:paraId="7B5C8C71" w14:textId="17A81F46" w:rsidR="00882B06" w:rsidRPr="00FD2129" w:rsidRDefault="00C662BB" w:rsidP="00C662BB">
      <w:pPr>
        <w:snapToGrid w:val="0"/>
        <w:spacing w:line="460" w:lineRule="exact"/>
        <w:ind w:left="420"/>
        <w:rPr>
          <w:rFonts w:ascii="仿宋_GB2312" w:eastAsia="仿宋_GB2312"/>
          <w:sz w:val="28"/>
          <w:szCs w:val="28"/>
        </w:rPr>
      </w:pPr>
      <w:r w:rsidRPr="00FD2129">
        <w:rPr>
          <w:rFonts w:ascii="仿宋_GB2312" w:eastAsia="仿宋_GB2312" w:hint="eastAsia"/>
          <w:sz w:val="28"/>
          <w:szCs w:val="28"/>
        </w:rPr>
        <w:t>（一）</w:t>
      </w:r>
      <w:r w:rsidR="00882B06" w:rsidRPr="00FD2129">
        <w:rPr>
          <w:rFonts w:ascii="仿宋_GB2312" w:eastAsia="仿宋_GB2312" w:hint="eastAsia"/>
          <w:sz w:val="28"/>
          <w:szCs w:val="28"/>
        </w:rPr>
        <w:t>开幕式暨特邀报告会</w:t>
      </w:r>
    </w:p>
    <w:p w14:paraId="326B3AD7" w14:textId="11780E0B" w:rsidR="00882B06" w:rsidRPr="00FD2129" w:rsidRDefault="00882B06" w:rsidP="00597026">
      <w:pPr>
        <w:snapToGrid w:val="0"/>
        <w:spacing w:line="460" w:lineRule="exact"/>
        <w:ind w:firstLine="560"/>
        <w:rPr>
          <w:rFonts w:ascii="仿宋_GB2312" w:eastAsia="仿宋_GB2312"/>
          <w:sz w:val="28"/>
          <w:szCs w:val="28"/>
        </w:rPr>
      </w:pPr>
      <w:r w:rsidRPr="00FD2129">
        <w:rPr>
          <w:rFonts w:ascii="仿宋_GB2312" w:eastAsia="仿宋_GB2312" w:hint="eastAsia"/>
          <w:sz w:val="28"/>
          <w:szCs w:val="28"/>
        </w:rPr>
        <w:t>1、开幕式将邀请国家有关领导人出席，有关领导同志讲话、致辞，拟请全国人大、全国政协、有关部委、全国工商联领导以及著名专家学者</w:t>
      </w:r>
      <w:r w:rsidR="00E82340" w:rsidRPr="00FD2129">
        <w:rPr>
          <w:rFonts w:ascii="仿宋_GB2312" w:eastAsia="仿宋_GB2312" w:hint="eastAsia"/>
          <w:sz w:val="28"/>
          <w:szCs w:val="28"/>
        </w:rPr>
        <w:t>作特邀报告</w:t>
      </w:r>
      <w:r w:rsidR="00A57C10" w:rsidRPr="00FD2129">
        <w:rPr>
          <w:rFonts w:ascii="仿宋_GB2312" w:eastAsia="仿宋_GB2312" w:hint="eastAsia"/>
          <w:sz w:val="28"/>
          <w:szCs w:val="28"/>
        </w:rPr>
        <w:t>，解读十九届四中全会</w:t>
      </w:r>
      <w:r w:rsidR="004D0DE0" w:rsidRPr="00FD2129">
        <w:rPr>
          <w:rFonts w:ascii="仿宋_GB2312" w:eastAsia="仿宋_GB2312" w:hint="eastAsia"/>
          <w:sz w:val="28"/>
          <w:szCs w:val="28"/>
        </w:rPr>
        <w:t>等中央最新会议</w:t>
      </w:r>
      <w:r w:rsidR="00D14831" w:rsidRPr="00FD2129">
        <w:rPr>
          <w:rFonts w:ascii="仿宋_GB2312" w:eastAsia="仿宋_GB2312" w:hint="eastAsia"/>
          <w:sz w:val="28"/>
          <w:szCs w:val="28"/>
        </w:rPr>
        <w:t>精神</w:t>
      </w:r>
      <w:r w:rsidR="00A57C10" w:rsidRPr="00FD2129">
        <w:rPr>
          <w:rFonts w:ascii="仿宋_GB2312" w:eastAsia="仿宋_GB2312" w:hint="eastAsia"/>
          <w:sz w:val="28"/>
          <w:szCs w:val="28"/>
        </w:rPr>
        <w:t>，</w:t>
      </w:r>
      <w:r w:rsidR="006A7035" w:rsidRPr="00FD2129">
        <w:rPr>
          <w:rFonts w:ascii="仿宋_GB2312" w:eastAsia="仿宋_GB2312" w:hint="eastAsia"/>
          <w:sz w:val="28"/>
          <w:szCs w:val="28"/>
        </w:rPr>
        <w:t>解读世界经济格局下的中国经济产业政策取向，</w:t>
      </w:r>
      <w:r w:rsidR="00E960A6" w:rsidRPr="00FD2129">
        <w:rPr>
          <w:rFonts w:ascii="仿宋_GB2312" w:eastAsia="仿宋_GB2312" w:hint="eastAsia"/>
          <w:sz w:val="28"/>
          <w:szCs w:val="28"/>
        </w:rPr>
        <w:t>探讨</w:t>
      </w:r>
      <w:r w:rsidR="006A7035" w:rsidRPr="00FD2129">
        <w:rPr>
          <w:rFonts w:ascii="仿宋_GB2312" w:eastAsia="仿宋_GB2312" w:hint="eastAsia"/>
          <w:sz w:val="28"/>
          <w:szCs w:val="28"/>
        </w:rPr>
        <w:t>国家治理体系和治理能力现代化与</w:t>
      </w:r>
      <w:r w:rsidR="005571F3" w:rsidRPr="00FD2129">
        <w:rPr>
          <w:rFonts w:ascii="仿宋_GB2312" w:eastAsia="仿宋_GB2312" w:hint="eastAsia"/>
          <w:sz w:val="28"/>
          <w:szCs w:val="28"/>
        </w:rPr>
        <w:t>新时代中国特色管理科学体系</w:t>
      </w:r>
      <w:r w:rsidR="006A7035" w:rsidRPr="00FD2129">
        <w:rPr>
          <w:rFonts w:ascii="仿宋_GB2312" w:eastAsia="仿宋_GB2312" w:hint="eastAsia"/>
          <w:sz w:val="28"/>
          <w:szCs w:val="28"/>
        </w:rPr>
        <w:t>构建</w:t>
      </w:r>
      <w:r w:rsidR="00E82340" w:rsidRPr="00FD2129">
        <w:rPr>
          <w:rFonts w:ascii="仿宋_GB2312" w:eastAsia="仿宋_GB2312" w:hint="eastAsia"/>
          <w:sz w:val="28"/>
          <w:szCs w:val="28"/>
        </w:rPr>
        <w:t>。</w:t>
      </w:r>
    </w:p>
    <w:p w14:paraId="194AD736" w14:textId="77777777" w:rsidR="003A370A" w:rsidRPr="00FD2129" w:rsidRDefault="00882B06" w:rsidP="003A370A">
      <w:pPr>
        <w:snapToGrid w:val="0"/>
        <w:spacing w:line="460" w:lineRule="exact"/>
        <w:ind w:firstLine="560"/>
        <w:rPr>
          <w:rFonts w:ascii="仿宋_GB2312" w:eastAsia="仿宋_GB2312"/>
          <w:sz w:val="28"/>
          <w:szCs w:val="28"/>
        </w:rPr>
      </w:pPr>
      <w:r w:rsidRPr="00FD2129">
        <w:rPr>
          <w:rFonts w:ascii="仿宋_GB2312" w:eastAsia="仿宋_GB2312" w:hint="eastAsia"/>
          <w:sz w:val="28"/>
          <w:szCs w:val="28"/>
        </w:rPr>
        <w:t>2、颁发</w:t>
      </w:r>
      <w:r w:rsidR="00544296" w:rsidRPr="00FD2129">
        <w:rPr>
          <w:rFonts w:ascii="仿宋_GB2312" w:eastAsia="仿宋_GB2312" w:hint="eastAsia"/>
          <w:sz w:val="28"/>
          <w:szCs w:val="28"/>
        </w:rPr>
        <w:t>第十三届</w:t>
      </w:r>
      <w:r w:rsidRPr="00FD2129">
        <w:rPr>
          <w:rFonts w:ascii="仿宋_GB2312" w:eastAsia="仿宋_GB2312" w:hint="eastAsia"/>
          <w:sz w:val="28"/>
          <w:szCs w:val="28"/>
        </w:rPr>
        <w:t>中国杰出管理者年会特别贡献奖。</w:t>
      </w:r>
    </w:p>
    <w:p w14:paraId="31D0C44F" w14:textId="113D4A5B" w:rsidR="00882B06" w:rsidRPr="00FD2129" w:rsidRDefault="003A370A" w:rsidP="003A370A">
      <w:pPr>
        <w:snapToGrid w:val="0"/>
        <w:spacing w:line="460" w:lineRule="exact"/>
        <w:ind w:firstLine="560"/>
        <w:rPr>
          <w:rFonts w:ascii="仿宋_GB2312" w:eastAsia="仿宋_GB2312"/>
          <w:sz w:val="28"/>
          <w:szCs w:val="28"/>
        </w:rPr>
      </w:pPr>
      <w:r w:rsidRPr="00FD2129">
        <w:rPr>
          <w:rFonts w:ascii="仿宋_GB2312" w:eastAsia="仿宋_GB2312" w:hint="eastAsia"/>
          <w:sz w:val="28"/>
          <w:szCs w:val="28"/>
        </w:rPr>
        <w:t>3、</w:t>
      </w:r>
      <w:r w:rsidR="00882B06" w:rsidRPr="00FD2129">
        <w:rPr>
          <w:rFonts w:ascii="仿宋_GB2312" w:eastAsia="仿宋_GB2312" w:hint="eastAsia"/>
          <w:sz w:val="28"/>
          <w:szCs w:val="28"/>
        </w:rPr>
        <w:t>举行</w:t>
      </w:r>
      <w:r w:rsidR="00FB37D7" w:rsidRPr="00FD2129">
        <w:rPr>
          <w:rFonts w:ascii="仿宋_GB2312" w:eastAsia="仿宋_GB2312" w:hint="eastAsia"/>
          <w:sz w:val="28"/>
          <w:szCs w:val="28"/>
        </w:rPr>
        <w:t>中国管理学家创新智库启动仪式</w:t>
      </w:r>
      <w:r w:rsidR="00882B06" w:rsidRPr="00FD2129">
        <w:rPr>
          <w:rFonts w:ascii="仿宋_GB2312" w:eastAsia="仿宋_GB2312" w:hint="eastAsia"/>
          <w:sz w:val="28"/>
          <w:szCs w:val="28"/>
        </w:rPr>
        <w:t>。</w:t>
      </w:r>
    </w:p>
    <w:p w14:paraId="72B84CF5" w14:textId="29041723" w:rsidR="00431870" w:rsidRPr="00FD2129" w:rsidRDefault="00882B06" w:rsidP="00597026">
      <w:pPr>
        <w:snapToGrid w:val="0"/>
        <w:spacing w:line="460" w:lineRule="exact"/>
        <w:ind w:firstLine="566"/>
        <w:rPr>
          <w:rFonts w:ascii="仿宋_GB2312" w:eastAsia="仿宋_GB2312" w:hAnsi="宋体"/>
          <w:sz w:val="28"/>
          <w:szCs w:val="28"/>
        </w:rPr>
      </w:pPr>
      <w:r w:rsidRPr="00FD2129">
        <w:rPr>
          <w:rFonts w:ascii="仿宋_GB2312" w:eastAsia="仿宋_GB2312" w:hint="eastAsia"/>
          <w:sz w:val="28"/>
          <w:szCs w:val="28"/>
        </w:rPr>
        <w:t>（二）专题论坛</w:t>
      </w:r>
    </w:p>
    <w:p w14:paraId="0648FD18" w14:textId="68D4B693" w:rsidR="00AA6EC0" w:rsidRPr="00FD2129" w:rsidRDefault="00431870" w:rsidP="00AA6EC0">
      <w:pPr>
        <w:pStyle w:val="a8"/>
        <w:snapToGrid w:val="0"/>
        <w:spacing w:line="460" w:lineRule="exact"/>
        <w:ind w:firstLineChars="0" w:firstLine="566"/>
        <w:rPr>
          <w:rFonts w:ascii="仿宋_GB2312" w:eastAsia="仿宋_GB2312"/>
          <w:sz w:val="28"/>
          <w:szCs w:val="28"/>
        </w:rPr>
      </w:pPr>
      <w:r w:rsidRPr="00FD2129">
        <w:rPr>
          <w:rFonts w:ascii="仿宋_GB2312" w:eastAsia="仿宋_GB2312" w:hint="eastAsia"/>
          <w:sz w:val="28"/>
          <w:szCs w:val="28"/>
        </w:rPr>
        <w:t>1</w:t>
      </w:r>
      <w:r w:rsidRPr="00FD2129">
        <w:rPr>
          <w:rFonts w:ascii="微软雅黑" w:eastAsia="微软雅黑" w:hAnsi="微软雅黑" w:cs="微软雅黑" w:hint="eastAsia"/>
          <w:sz w:val="28"/>
          <w:szCs w:val="28"/>
        </w:rPr>
        <w:t>､</w:t>
      </w:r>
      <w:bookmarkStart w:id="1" w:name="OLE_LINK1"/>
      <w:bookmarkStart w:id="2" w:name="OLE_LINK2"/>
      <w:r w:rsidR="004D0DE0" w:rsidRPr="00FD2129">
        <w:rPr>
          <w:rFonts w:ascii="仿宋_GB2312" w:eastAsia="仿宋_GB2312" w:hint="eastAsia"/>
          <w:sz w:val="28"/>
          <w:szCs w:val="28"/>
        </w:rPr>
        <w:t>全面</w:t>
      </w:r>
      <w:r w:rsidR="00E960A6" w:rsidRPr="00FD2129">
        <w:rPr>
          <w:rFonts w:ascii="仿宋_GB2312" w:eastAsia="仿宋_GB2312" w:hint="eastAsia"/>
          <w:sz w:val="28"/>
          <w:szCs w:val="28"/>
        </w:rPr>
        <w:t>深化</w:t>
      </w:r>
      <w:r w:rsidR="004D0DE0" w:rsidRPr="00FD2129">
        <w:rPr>
          <w:rFonts w:ascii="仿宋_GB2312" w:eastAsia="仿宋_GB2312" w:hint="eastAsia"/>
          <w:sz w:val="28"/>
          <w:szCs w:val="28"/>
        </w:rPr>
        <w:t>改革开放</w:t>
      </w:r>
      <w:bookmarkEnd w:id="1"/>
      <w:bookmarkEnd w:id="2"/>
      <w:r w:rsidR="00CF7424" w:rsidRPr="00FD2129">
        <w:rPr>
          <w:rFonts w:ascii="仿宋_GB2312" w:eastAsia="仿宋_GB2312" w:hint="eastAsia"/>
          <w:sz w:val="28"/>
          <w:szCs w:val="28"/>
        </w:rPr>
        <w:t>高层论坛</w:t>
      </w:r>
    </w:p>
    <w:p w14:paraId="2F45BA27" w14:textId="5ACD89F2" w:rsidR="00AA6EC0" w:rsidRPr="00FD2129" w:rsidRDefault="00E960A6" w:rsidP="00AA6EC0">
      <w:pPr>
        <w:pStyle w:val="a8"/>
        <w:snapToGrid w:val="0"/>
        <w:spacing w:line="460" w:lineRule="exact"/>
        <w:ind w:firstLineChars="0" w:firstLine="566"/>
        <w:rPr>
          <w:rFonts w:ascii="仿宋_GB2312" w:eastAsia="仿宋_GB2312"/>
          <w:sz w:val="28"/>
          <w:szCs w:val="28"/>
        </w:rPr>
      </w:pPr>
      <w:r w:rsidRPr="00FD2129">
        <w:rPr>
          <w:rFonts w:ascii="仿宋_GB2312" w:eastAsia="仿宋_GB2312" w:hAnsi="宋体" w:hint="eastAsia"/>
          <w:sz w:val="28"/>
          <w:szCs w:val="28"/>
        </w:rPr>
        <w:t>主要议题：新时代全面</w:t>
      </w:r>
      <w:r w:rsidRPr="00FD2129">
        <w:rPr>
          <w:rFonts w:ascii="仿宋_GB2312" w:eastAsia="仿宋_GB2312" w:hint="eastAsia"/>
          <w:sz w:val="28"/>
          <w:szCs w:val="28"/>
        </w:rPr>
        <w:t>深化改革开放与推进国家治理体系和治理能力现代化，</w:t>
      </w:r>
      <w:r w:rsidR="00CF7424" w:rsidRPr="00FD2129">
        <w:rPr>
          <w:rFonts w:ascii="仿宋_GB2312" w:eastAsia="仿宋_GB2312" w:hint="eastAsia"/>
          <w:sz w:val="28"/>
          <w:szCs w:val="28"/>
        </w:rPr>
        <w:t>全面深化改革开放与管理</w:t>
      </w:r>
      <w:r w:rsidR="003A370A" w:rsidRPr="00FD2129">
        <w:rPr>
          <w:rFonts w:ascii="仿宋_GB2312" w:eastAsia="仿宋_GB2312" w:hint="eastAsia"/>
          <w:sz w:val="28"/>
          <w:szCs w:val="28"/>
        </w:rPr>
        <w:t>学（专）家</w:t>
      </w:r>
      <w:r w:rsidR="00CF7424" w:rsidRPr="00FD2129">
        <w:rPr>
          <w:rFonts w:ascii="仿宋_GB2312" w:eastAsia="仿宋_GB2312" w:hint="eastAsia"/>
          <w:sz w:val="28"/>
          <w:szCs w:val="28"/>
        </w:rPr>
        <w:t>新使命</w:t>
      </w:r>
    </w:p>
    <w:p w14:paraId="3D73E7CF" w14:textId="08D3B166" w:rsidR="00AA6EC0" w:rsidRPr="00FD2129" w:rsidRDefault="00AA6EC0" w:rsidP="00AA6EC0">
      <w:pPr>
        <w:pStyle w:val="a8"/>
        <w:snapToGrid w:val="0"/>
        <w:spacing w:line="460" w:lineRule="exact"/>
        <w:ind w:firstLineChars="0" w:firstLine="566"/>
        <w:rPr>
          <w:rFonts w:ascii="仿宋_GB2312" w:eastAsia="仿宋_GB2312"/>
          <w:sz w:val="28"/>
          <w:szCs w:val="28"/>
        </w:rPr>
      </w:pPr>
      <w:r w:rsidRPr="00FD2129">
        <w:rPr>
          <w:rFonts w:ascii="仿宋_GB2312" w:eastAsia="仿宋_GB2312"/>
          <w:sz w:val="28"/>
          <w:szCs w:val="28"/>
        </w:rPr>
        <w:t>2</w:t>
      </w:r>
      <w:r w:rsidRPr="00FD2129">
        <w:rPr>
          <w:rFonts w:ascii="仿宋_GB2312" w:eastAsia="仿宋_GB2312" w:hint="eastAsia"/>
          <w:sz w:val="28"/>
          <w:szCs w:val="28"/>
        </w:rPr>
        <w:t>、</w:t>
      </w:r>
      <w:r w:rsidR="00CF7424" w:rsidRPr="00FD2129">
        <w:rPr>
          <w:rFonts w:ascii="仿宋_GB2312" w:eastAsia="仿宋_GB2312" w:hint="eastAsia"/>
          <w:sz w:val="28"/>
          <w:szCs w:val="28"/>
        </w:rPr>
        <w:t>企业发展政策论坛</w:t>
      </w:r>
    </w:p>
    <w:p w14:paraId="5BAFEA7A" w14:textId="59E5797C" w:rsidR="008A050F" w:rsidRPr="00FD2129" w:rsidRDefault="00CF7424" w:rsidP="008A050F">
      <w:pPr>
        <w:pStyle w:val="a8"/>
        <w:snapToGrid w:val="0"/>
        <w:spacing w:line="460" w:lineRule="exact"/>
        <w:ind w:firstLineChars="0" w:firstLine="566"/>
        <w:rPr>
          <w:rFonts w:ascii="仿宋_GB2312" w:eastAsia="仿宋_GB2312"/>
          <w:sz w:val="28"/>
          <w:szCs w:val="28"/>
        </w:rPr>
      </w:pPr>
      <w:r w:rsidRPr="00FD2129">
        <w:rPr>
          <w:rFonts w:ascii="仿宋_GB2312" w:eastAsia="仿宋_GB2312" w:hAnsi="宋体" w:hint="eastAsia"/>
          <w:sz w:val="28"/>
          <w:szCs w:val="28"/>
        </w:rPr>
        <w:t>主要议题：</w:t>
      </w:r>
      <w:r w:rsidR="00F415CB" w:rsidRPr="00FD2129">
        <w:rPr>
          <w:rFonts w:ascii="仿宋_GB2312" w:eastAsia="仿宋_GB2312" w:hAnsi="宋体" w:hint="eastAsia"/>
          <w:sz w:val="28"/>
          <w:szCs w:val="28"/>
        </w:rPr>
        <w:t>税费改革与企业转型升级，新形势下减税降费政策及企业</w:t>
      </w:r>
      <w:r w:rsidR="00656D7B" w:rsidRPr="00FD2129">
        <w:rPr>
          <w:rFonts w:ascii="仿宋_GB2312" w:eastAsia="仿宋_GB2312" w:hAnsi="宋体" w:hint="eastAsia"/>
          <w:sz w:val="28"/>
          <w:szCs w:val="28"/>
        </w:rPr>
        <w:t>应对管理，优化营商环境政策解读，民营企业债券融资支持工具政策运用</w:t>
      </w:r>
      <w:r w:rsidR="008A050F" w:rsidRPr="00FD2129">
        <w:rPr>
          <w:rFonts w:ascii="仿宋_GB2312" w:eastAsia="仿宋_GB2312" w:hAnsi="宋体" w:hint="eastAsia"/>
          <w:sz w:val="28"/>
          <w:szCs w:val="28"/>
        </w:rPr>
        <w:t>，投资领域“放管服”改革与促进实体经济发展政策</w:t>
      </w:r>
      <w:r w:rsidR="003A370A" w:rsidRPr="00FD2129">
        <w:rPr>
          <w:rFonts w:ascii="仿宋_GB2312" w:eastAsia="仿宋_GB2312" w:hAnsi="宋体" w:hint="eastAsia"/>
          <w:sz w:val="28"/>
          <w:szCs w:val="28"/>
        </w:rPr>
        <w:t>解读</w:t>
      </w:r>
    </w:p>
    <w:p w14:paraId="7E9343D4" w14:textId="30741880" w:rsidR="008A050F" w:rsidRPr="00FD2129" w:rsidRDefault="008A050F" w:rsidP="00AA6EC0">
      <w:pPr>
        <w:pStyle w:val="a8"/>
        <w:snapToGrid w:val="0"/>
        <w:spacing w:line="460" w:lineRule="exact"/>
        <w:ind w:firstLineChars="0" w:firstLine="566"/>
        <w:rPr>
          <w:rFonts w:ascii="仿宋_GB2312" w:eastAsia="仿宋_GB2312"/>
          <w:sz w:val="28"/>
          <w:szCs w:val="28"/>
        </w:rPr>
      </w:pPr>
      <w:r w:rsidRPr="00FD2129">
        <w:rPr>
          <w:rFonts w:ascii="仿宋_GB2312" w:eastAsia="仿宋_GB2312"/>
          <w:sz w:val="28"/>
          <w:szCs w:val="28"/>
        </w:rPr>
        <w:t>3</w:t>
      </w:r>
      <w:r w:rsidRPr="00FD2129">
        <w:rPr>
          <w:rFonts w:ascii="微软雅黑" w:eastAsia="微软雅黑" w:hAnsi="微软雅黑" w:cs="微软雅黑" w:hint="eastAsia"/>
          <w:sz w:val="28"/>
          <w:szCs w:val="28"/>
        </w:rPr>
        <w:t>､</w:t>
      </w:r>
      <w:r w:rsidRPr="00FD2129">
        <w:rPr>
          <w:rFonts w:ascii="仿宋_GB2312" w:eastAsia="仿宋_GB2312" w:hint="eastAsia"/>
          <w:sz w:val="28"/>
          <w:szCs w:val="28"/>
        </w:rPr>
        <w:t>民营经济发展论坛</w:t>
      </w:r>
    </w:p>
    <w:p w14:paraId="2E17A62C" w14:textId="44367862" w:rsidR="004D0DE0" w:rsidRPr="00FD2129" w:rsidRDefault="008A050F" w:rsidP="00D41C31">
      <w:pPr>
        <w:pStyle w:val="a8"/>
        <w:snapToGrid w:val="0"/>
        <w:spacing w:line="460" w:lineRule="exact"/>
        <w:ind w:firstLineChars="0" w:firstLine="566"/>
        <w:rPr>
          <w:rFonts w:ascii="仿宋_GB2312" w:eastAsia="仿宋_GB2312"/>
          <w:sz w:val="28"/>
          <w:szCs w:val="28"/>
        </w:rPr>
      </w:pPr>
      <w:r w:rsidRPr="00FD2129">
        <w:rPr>
          <w:rFonts w:ascii="仿宋_GB2312" w:eastAsia="仿宋_GB2312" w:hAnsi="宋体" w:hint="eastAsia"/>
          <w:sz w:val="28"/>
          <w:szCs w:val="28"/>
        </w:rPr>
        <w:t>主要议题：</w:t>
      </w:r>
      <w:r w:rsidR="003A370A" w:rsidRPr="00FD2129">
        <w:rPr>
          <w:rFonts w:ascii="仿宋_GB2312" w:eastAsia="仿宋_GB2312" w:hAnsi="宋体" w:hint="eastAsia"/>
          <w:sz w:val="28"/>
          <w:szCs w:val="28"/>
        </w:rPr>
        <w:t>国家政策对民营企业的扶持发展方向，</w:t>
      </w:r>
      <w:r w:rsidR="00D41C31" w:rsidRPr="00FD2129">
        <w:rPr>
          <w:rFonts w:ascii="仿宋_GB2312" w:eastAsia="仿宋_GB2312" w:hAnsi="宋体" w:hint="eastAsia"/>
          <w:sz w:val="28"/>
          <w:szCs w:val="28"/>
        </w:rPr>
        <w:t>支持民营企业在行</w:t>
      </w:r>
      <w:r w:rsidR="00F81AD5" w:rsidRPr="00FD2129">
        <w:rPr>
          <w:rFonts w:ascii="仿宋_GB2312" w:eastAsia="仿宋_GB2312" w:hAnsi="宋体" w:hint="eastAsia"/>
          <w:sz w:val="28"/>
          <w:szCs w:val="28"/>
        </w:rPr>
        <w:t>动</w:t>
      </w:r>
      <w:r w:rsidRPr="00FD2129">
        <w:rPr>
          <w:rFonts w:ascii="仿宋_GB2312" w:eastAsia="仿宋_GB2312" w:hAnsi="宋体" w:hint="eastAsia"/>
          <w:sz w:val="28"/>
          <w:szCs w:val="28"/>
        </w:rPr>
        <w:t>与</w:t>
      </w:r>
      <w:r w:rsidR="003A370A" w:rsidRPr="00FD2129">
        <w:rPr>
          <w:rFonts w:ascii="仿宋_GB2312" w:eastAsia="仿宋_GB2312" w:hAnsi="宋体" w:hint="eastAsia"/>
          <w:sz w:val="28"/>
          <w:szCs w:val="28"/>
        </w:rPr>
        <w:t>迎接</w:t>
      </w:r>
      <w:r w:rsidRPr="00FD2129">
        <w:rPr>
          <w:rFonts w:ascii="仿宋_GB2312" w:eastAsia="仿宋_GB2312" w:hAnsi="宋体" w:hint="eastAsia"/>
          <w:sz w:val="28"/>
          <w:szCs w:val="28"/>
        </w:rPr>
        <w:t>民营经济大发展的又一个春天，</w:t>
      </w:r>
      <w:r w:rsidR="00D41C31" w:rsidRPr="00FD2129">
        <w:rPr>
          <w:rFonts w:ascii="仿宋_GB2312" w:eastAsia="仿宋_GB2312" w:hAnsi="宋体" w:hint="eastAsia"/>
          <w:sz w:val="28"/>
          <w:szCs w:val="28"/>
        </w:rPr>
        <w:t>新时代中国民营经济高质量发展之路，引导企业家弘扬工匠精神与创新精神，</w:t>
      </w:r>
      <w:r w:rsidR="00CF7424" w:rsidRPr="00FD2129">
        <w:rPr>
          <w:rFonts w:ascii="仿宋_GB2312" w:eastAsia="仿宋_GB2312" w:hint="eastAsia"/>
          <w:sz w:val="28"/>
          <w:szCs w:val="28"/>
        </w:rPr>
        <w:t>优秀</w:t>
      </w:r>
      <w:r w:rsidR="00D41C31" w:rsidRPr="00FD2129">
        <w:rPr>
          <w:rFonts w:ascii="仿宋_GB2312" w:eastAsia="仿宋_GB2312" w:hint="eastAsia"/>
          <w:sz w:val="28"/>
          <w:szCs w:val="28"/>
        </w:rPr>
        <w:t>民营</w:t>
      </w:r>
      <w:r w:rsidR="00CF7424" w:rsidRPr="00FD2129">
        <w:rPr>
          <w:rFonts w:ascii="仿宋_GB2312" w:eastAsia="仿宋_GB2312" w:hint="eastAsia"/>
          <w:sz w:val="28"/>
          <w:szCs w:val="28"/>
        </w:rPr>
        <w:t>企业家精神培育与传承</w:t>
      </w:r>
    </w:p>
    <w:p w14:paraId="177E0C4E" w14:textId="303CBE10" w:rsidR="00882B06" w:rsidRPr="00FD2129" w:rsidRDefault="00D41C31" w:rsidP="00597026">
      <w:pPr>
        <w:snapToGrid w:val="0"/>
        <w:spacing w:line="460" w:lineRule="exact"/>
        <w:ind w:firstLine="566"/>
        <w:rPr>
          <w:rFonts w:ascii="仿宋_GB2312" w:eastAsia="仿宋_GB2312" w:hAnsi="宋体"/>
          <w:sz w:val="28"/>
          <w:szCs w:val="28"/>
        </w:rPr>
      </w:pPr>
      <w:r w:rsidRPr="00FD2129">
        <w:rPr>
          <w:rFonts w:ascii="仿宋_GB2312" w:eastAsia="仿宋_GB2312" w:hAnsi="宋体" w:hint="eastAsia"/>
          <w:sz w:val="28"/>
          <w:szCs w:val="28"/>
        </w:rPr>
        <w:t>4</w:t>
      </w:r>
      <w:r w:rsidRPr="00FD2129">
        <w:rPr>
          <w:rFonts w:ascii="微软雅黑" w:eastAsia="微软雅黑" w:hAnsi="微软雅黑" w:cs="微软雅黑" w:hint="eastAsia"/>
          <w:sz w:val="28"/>
          <w:szCs w:val="28"/>
          <w:lang w:eastAsia="ja-JP"/>
        </w:rPr>
        <w:t>､</w:t>
      </w:r>
      <w:r w:rsidR="00B95F42" w:rsidRPr="00FD2129">
        <w:rPr>
          <w:rFonts w:ascii="仿宋_GB2312" w:eastAsia="仿宋_GB2312" w:hAnsi="宋体" w:hint="eastAsia"/>
          <w:sz w:val="28"/>
          <w:szCs w:val="28"/>
        </w:rPr>
        <w:t>管理学家智库</w:t>
      </w:r>
      <w:r w:rsidR="00882B06" w:rsidRPr="00FD2129">
        <w:rPr>
          <w:rFonts w:ascii="仿宋_GB2312" w:eastAsia="仿宋_GB2312" w:hAnsi="宋体" w:hint="eastAsia"/>
          <w:sz w:val="28"/>
          <w:szCs w:val="28"/>
        </w:rPr>
        <w:t>专题论坛（由企业管理创新研究所主</w:t>
      </w:r>
      <w:r w:rsidR="006B2005" w:rsidRPr="00FD2129">
        <w:rPr>
          <w:rFonts w:ascii="仿宋_GB2312" w:eastAsia="仿宋_GB2312" w:hAnsi="宋体" w:hint="eastAsia"/>
          <w:sz w:val="28"/>
          <w:szCs w:val="28"/>
        </w:rPr>
        <w:t>导</w:t>
      </w:r>
      <w:r w:rsidR="00882B06" w:rsidRPr="00FD2129">
        <w:rPr>
          <w:rFonts w:ascii="仿宋_GB2312" w:eastAsia="仿宋_GB2312" w:hAnsi="宋体" w:hint="eastAsia"/>
          <w:sz w:val="28"/>
          <w:szCs w:val="28"/>
        </w:rPr>
        <w:t>）</w:t>
      </w:r>
    </w:p>
    <w:p w14:paraId="3FA6FD8E" w14:textId="4AB2F3FD" w:rsidR="004536C2" w:rsidRPr="00FD2129" w:rsidRDefault="00431870" w:rsidP="004536C2">
      <w:pPr>
        <w:snapToGrid w:val="0"/>
        <w:spacing w:line="460" w:lineRule="exact"/>
        <w:ind w:firstLine="560"/>
        <w:rPr>
          <w:rFonts w:ascii="仿宋_GB2312" w:eastAsia="仿宋_GB2312" w:hAnsi="宋体"/>
          <w:sz w:val="28"/>
          <w:szCs w:val="28"/>
        </w:rPr>
      </w:pPr>
      <w:r w:rsidRPr="00FD2129">
        <w:rPr>
          <w:rFonts w:ascii="仿宋_GB2312" w:eastAsia="仿宋_GB2312" w:hAnsi="宋体" w:hint="eastAsia"/>
          <w:sz w:val="28"/>
          <w:szCs w:val="28"/>
        </w:rPr>
        <w:t>主要议题：</w:t>
      </w:r>
      <w:r w:rsidR="002E3FBA" w:rsidRPr="00FD2129">
        <w:rPr>
          <w:rFonts w:ascii="仿宋_GB2312" w:eastAsia="仿宋_GB2312" w:hAnsi="宋体" w:hint="eastAsia"/>
          <w:sz w:val="28"/>
          <w:szCs w:val="28"/>
        </w:rPr>
        <w:t>中国科学思想库、工程科技思想库与管理思想库的融合，</w:t>
      </w:r>
      <w:r w:rsidR="00575F7E" w:rsidRPr="00FD2129">
        <w:rPr>
          <w:rFonts w:ascii="仿宋_GB2312" w:eastAsia="仿宋_GB2312" w:hAnsi="宋体" w:hint="eastAsia"/>
          <w:sz w:val="28"/>
          <w:szCs w:val="28"/>
        </w:rPr>
        <w:t>管理科学最新理论研究与实践，乡村振兴战略与农村一二三产业融合发展体系，管理智库</w:t>
      </w:r>
      <w:r w:rsidR="00882B06" w:rsidRPr="00FD2129">
        <w:rPr>
          <w:rFonts w:ascii="仿宋_GB2312" w:eastAsia="仿宋_GB2312" w:hAnsi="宋体" w:hint="eastAsia"/>
          <w:sz w:val="28"/>
          <w:szCs w:val="28"/>
        </w:rPr>
        <w:t>与企业软实力</w:t>
      </w:r>
      <w:r w:rsidR="00575F7E" w:rsidRPr="00FD2129">
        <w:rPr>
          <w:rFonts w:ascii="仿宋_GB2312" w:eastAsia="仿宋_GB2312" w:hAnsi="宋体" w:hint="eastAsia"/>
          <w:sz w:val="28"/>
          <w:szCs w:val="28"/>
        </w:rPr>
        <w:t>建设</w:t>
      </w:r>
    </w:p>
    <w:p w14:paraId="1BDBFFA4" w14:textId="29DEED6C" w:rsidR="00882B06" w:rsidRPr="00FD2129" w:rsidRDefault="00D41C31" w:rsidP="004536C2">
      <w:pPr>
        <w:snapToGrid w:val="0"/>
        <w:spacing w:line="460" w:lineRule="exact"/>
        <w:ind w:firstLine="560"/>
        <w:rPr>
          <w:rFonts w:ascii="仿宋_GB2312" w:eastAsia="仿宋_GB2312" w:hAnsi="宋体"/>
          <w:sz w:val="28"/>
          <w:szCs w:val="28"/>
        </w:rPr>
      </w:pPr>
      <w:r w:rsidRPr="00FD2129">
        <w:rPr>
          <w:rFonts w:ascii="仿宋_GB2312" w:eastAsia="仿宋_GB2312" w:hAnsi="宋体"/>
          <w:sz w:val="28"/>
          <w:szCs w:val="28"/>
        </w:rPr>
        <w:t>5</w:t>
      </w:r>
      <w:r w:rsidR="004536C2" w:rsidRPr="00FD2129">
        <w:rPr>
          <w:rFonts w:ascii="仿宋_GB2312" w:eastAsia="仿宋_GB2312" w:hAnsi="宋体"/>
          <w:sz w:val="28"/>
          <w:szCs w:val="28"/>
        </w:rPr>
        <w:t>､</w:t>
      </w:r>
      <w:r w:rsidR="00882B06" w:rsidRPr="00FD2129">
        <w:rPr>
          <w:rFonts w:ascii="仿宋_GB2312" w:eastAsia="仿宋_GB2312" w:hint="eastAsia"/>
          <w:sz w:val="28"/>
          <w:szCs w:val="28"/>
        </w:rPr>
        <w:t>科技进步</w:t>
      </w:r>
      <w:r w:rsidR="00FA0B6D" w:rsidRPr="00FD2129">
        <w:rPr>
          <w:rFonts w:ascii="仿宋_GB2312" w:eastAsia="仿宋_GB2312" w:hint="eastAsia"/>
          <w:sz w:val="28"/>
          <w:szCs w:val="28"/>
        </w:rPr>
        <w:t>与管理</w:t>
      </w:r>
      <w:r w:rsidR="00882B06" w:rsidRPr="00FD2129">
        <w:rPr>
          <w:rFonts w:ascii="仿宋_GB2312" w:eastAsia="仿宋_GB2312" w:hint="eastAsia"/>
          <w:sz w:val="28"/>
          <w:szCs w:val="28"/>
        </w:rPr>
        <w:t>专题论坛（由科技进步研究所主</w:t>
      </w:r>
      <w:r w:rsidR="006B2005" w:rsidRPr="00FD2129">
        <w:rPr>
          <w:rFonts w:ascii="仿宋_GB2312" w:eastAsia="仿宋_GB2312" w:hint="eastAsia"/>
          <w:sz w:val="28"/>
          <w:szCs w:val="28"/>
        </w:rPr>
        <w:t>导</w:t>
      </w:r>
      <w:r w:rsidR="00882B06" w:rsidRPr="00FD2129">
        <w:rPr>
          <w:rFonts w:ascii="仿宋_GB2312" w:eastAsia="仿宋_GB2312" w:hint="eastAsia"/>
          <w:sz w:val="28"/>
          <w:szCs w:val="28"/>
        </w:rPr>
        <w:t>）</w:t>
      </w:r>
    </w:p>
    <w:p w14:paraId="74359202" w14:textId="78B5276F" w:rsidR="00CF3B30" w:rsidRPr="00FD2129" w:rsidRDefault="00431870" w:rsidP="00FA0B6D">
      <w:pPr>
        <w:pStyle w:val="a8"/>
        <w:snapToGrid w:val="0"/>
        <w:spacing w:line="460" w:lineRule="exact"/>
        <w:ind w:firstLineChars="0" w:firstLine="566"/>
        <w:rPr>
          <w:rFonts w:ascii="仿宋_GB2312" w:eastAsia="仿宋_GB2312" w:hAnsi="宋体"/>
          <w:sz w:val="28"/>
          <w:szCs w:val="28"/>
        </w:rPr>
      </w:pPr>
      <w:r w:rsidRPr="00FD2129">
        <w:rPr>
          <w:rFonts w:ascii="仿宋_GB2312" w:eastAsia="仿宋_GB2312" w:hAnsi="宋体" w:hint="eastAsia"/>
          <w:sz w:val="28"/>
          <w:szCs w:val="28"/>
        </w:rPr>
        <w:t>主要议题：</w:t>
      </w:r>
      <w:r w:rsidR="00D209A5" w:rsidRPr="00FD2129">
        <w:rPr>
          <w:rFonts w:ascii="仿宋_GB2312" w:eastAsia="仿宋_GB2312" w:hAnsi="宋体" w:hint="eastAsia"/>
          <w:sz w:val="28"/>
          <w:szCs w:val="28"/>
        </w:rPr>
        <w:t>新型工业化、信息化、城镇化、农业现代化同步发展与</w:t>
      </w:r>
      <w:r w:rsidR="00D209A5" w:rsidRPr="00FD2129">
        <w:rPr>
          <w:rFonts w:ascii="仿宋_GB2312" w:eastAsia="仿宋_GB2312" w:hAnsi="宋体" w:hint="eastAsia"/>
          <w:sz w:val="28"/>
          <w:szCs w:val="28"/>
        </w:rPr>
        <w:lastRenderedPageBreak/>
        <w:t>科技进步，</w:t>
      </w:r>
      <w:r w:rsidR="00FA0B6D" w:rsidRPr="00FD2129">
        <w:rPr>
          <w:rFonts w:ascii="仿宋_GB2312" w:eastAsia="仿宋_GB2312" w:hAnsi="宋体" w:hint="eastAsia"/>
          <w:sz w:val="28"/>
          <w:szCs w:val="28"/>
        </w:rPr>
        <w:t>科研诚信管理与科技进步，</w:t>
      </w:r>
      <w:r w:rsidR="00882B06" w:rsidRPr="00FD2129">
        <w:rPr>
          <w:rFonts w:ascii="仿宋_GB2312" w:eastAsia="仿宋_GB2312" w:hAnsi="宋体" w:hint="eastAsia"/>
          <w:sz w:val="28"/>
          <w:szCs w:val="28"/>
        </w:rPr>
        <w:t>军民融合发展与信息技术发展</w:t>
      </w:r>
      <w:r w:rsidRPr="00FD2129">
        <w:rPr>
          <w:rFonts w:ascii="仿宋_GB2312" w:eastAsia="仿宋_GB2312" w:hAnsi="宋体" w:hint="eastAsia"/>
          <w:sz w:val="28"/>
          <w:szCs w:val="28"/>
        </w:rPr>
        <w:t>，</w:t>
      </w:r>
      <w:r w:rsidR="00882B06" w:rsidRPr="00FD2129">
        <w:rPr>
          <w:rFonts w:ascii="仿宋_GB2312" w:eastAsia="仿宋_GB2312" w:hAnsi="宋体" w:hint="eastAsia"/>
          <w:sz w:val="28"/>
          <w:szCs w:val="28"/>
        </w:rPr>
        <w:t>中小企业科技创新</w:t>
      </w:r>
    </w:p>
    <w:p w14:paraId="7DF68E93" w14:textId="0BB6A74B" w:rsidR="00882B06" w:rsidRPr="00FD2129" w:rsidRDefault="00D41C31" w:rsidP="00597026">
      <w:pPr>
        <w:snapToGrid w:val="0"/>
        <w:spacing w:line="460" w:lineRule="exact"/>
        <w:ind w:left="566"/>
        <w:rPr>
          <w:rFonts w:ascii="仿宋_GB2312" w:eastAsia="仿宋_GB2312"/>
          <w:sz w:val="28"/>
          <w:szCs w:val="28"/>
        </w:rPr>
      </w:pPr>
      <w:r w:rsidRPr="00FD2129">
        <w:rPr>
          <w:rFonts w:ascii="仿宋_GB2312" w:eastAsia="仿宋_GB2312"/>
          <w:sz w:val="28"/>
          <w:szCs w:val="28"/>
        </w:rPr>
        <w:t>6</w:t>
      </w:r>
      <w:r w:rsidR="00882B06" w:rsidRPr="00FD2129">
        <w:rPr>
          <w:rFonts w:ascii="仿宋_GB2312" w:eastAsia="仿宋_GB2312" w:hint="eastAsia"/>
          <w:sz w:val="28"/>
          <w:szCs w:val="28"/>
        </w:rPr>
        <w:t>、信息产业</w:t>
      </w:r>
      <w:r w:rsidR="00FA0B6D" w:rsidRPr="00FD2129">
        <w:rPr>
          <w:rFonts w:ascii="仿宋_GB2312" w:eastAsia="仿宋_GB2312" w:hint="eastAsia"/>
          <w:sz w:val="28"/>
          <w:szCs w:val="28"/>
        </w:rPr>
        <w:t>发展与促进</w:t>
      </w:r>
      <w:r w:rsidR="00882B06" w:rsidRPr="00FD2129">
        <w:rPr>
          <w:rFonts w:ascii="仿宋_GB2312" w:eastAsia="仿宋_GB2312" w:hint="eastAsia"/>
          <w:sz w:val="28"/>
          <w:szCs w:val="28"/>
        </w:rPr>
        <w:t>专题论坛（由信息产业研究所主</w:t>
      </w:r>
      <w:r w:rsidR="006B2005" w:rsidRPr="00FD2129">
        <w:rPr>
          <w:rFonts w:ascii="仿宋_GB2312" w:eastAsia="仿宋_GB2312" w:hint="eastAsia"/>
          <w:sz w:val="28"/>
          <w:szCs w:val="28"/>
        </w:rPr>
        <w:t>导</w:t>
      </w:r>
      <w:r w:rsidR="00882B06" w:rsidRPr="00FD2129">
        <w:rPr>
          <w:rFonts w:ascii="仿宋_GB2312" w:eastAsia="仿宋_GB2312" w:hint="eastAsia"/>
          <w:sz w:val="28"/>
          <w:szCs w:val="28"/>
        </w:rPr>
        <w:t>）</w:t>
      </w:r>
    </w:p>
    <w:p w14:paraId="49FF8DC7" w14:textId="709F40A4" w:rsidR="00882B06" w:rsidRPr="00FD2129" w:rsidRDefault="00431870" w:rsidP="00597026">
      <w:pPr>
        <w:pStyle w:val="a8"/>
        <w:snapToGrid w:val="0"/>
        <w:spacing w:line="460" w:lineRule="exact"/>
        <w:ind w:firstLineChars="0" w:firstLine="566"/>
        <w:rPr>
          <w:rFonts w:ascii="仿宋_GB2312" w:eastAsia="仿宋_GB2312" w:hAnsi="宋体"/>
          <w:sz w:val="28"/>
          <w:szCs w:val="28"/>
        </w:rPr>
      </w:pPr>
      <w:r w:rsidRPr="00FD2129">
        <w:rPr>
          <w:rFonts w:ascii="仿宋_GB2312" w:eastAsia="仿宋_GB2312" w:hAnsi="宋体" w:hint="eastAsia"/>
          <w:sz w:val="28"/>
          <w:szCs w:val="28"/>
        </w:rPr>
        <w:t>主要议题：</w:t>
      </w:r>
      <w:r w:rsidR="00FA0B6D" w:rsidRPr="00FD2129">
        <w:rPr>
          <w:rFonts w:ascii="仿宋_GB2312" w:eastAsia="仿宋_GB2312" w:hAnsi="宋体" w:hint="eastAsia"/>
          <w:sz w:val="28"/>
          <w:szCs w:val="28"/>
        </w:rPr>
        <w:t>新形势下</w:t>
      </w:r>
      <w:r w:rsidR="00882B06" w:rsidRPr="00FD2129">
        <w:rPr>
          <w:rFonts w:ascii="仿宋_GB2312" w:eastAsia="仿宋_GB2312" w:hAnsi="宋体" w:hint="eastAsia"/>
          <w:sz w:val="28"/>
          <w:szCs w:val="28"/>
        </w:rPr>
        <w:t>中国制造2025战略</w:t>
      </w:r>
      <w:r w:rsidR="00FA0B6D" w:rsidRPr="00FD2129">
        <w:rPr>
          <w:rFonts w:ascii="仿宋_GB2312" w:eastAsia="仿宋_GB2312" w:hAnsi="宋体" w:hint="eastAsia"/>
          <w:sz w:val="28"/>
          <w:szCs w:val="28"/>
        </w:rPr>
        <w:t>，</w:t>
      </w:r>
      <w:r w:rsidR="00117204" w:rsidRPr="00FD2129">
        <w:rPr>
          <w:rFonts w:ascii="仿宋_GB2312" w:eastAsia="仿宋_GB2312" w:hAnsi="宋体" w:hint="eastAsia"/>
          <w:sz w:val="28"/>
          <w:szCs w:val="28"/>
        </w:rPr>
        <w:t>“四新”经济(新技术、新产业、新模式、新业态)发展与促进,互联网、大数据、人工智能、云计算、虚拟现实与实体经济融合发展</w:t>
      </w:r>
    </w:p>
    <w:p w14:paraId="3E798F41" w14:textId="5D85C2AA" w:rsidR="00431870" w:rsidRPr="00FD2129" w:rsidRDefault="00882B06" w:rsidP="0015610E">
      <w:pPr>
        <w:snapToGrid w:val="0"/>
        <w:spacing w:line="460" w:lineRule="exact"/>
        <w:ind w:firstLine="420"/>
        <w:rPr>
          <w:rFonts w:ascii="仿宋_GB2312" w:eastAsia="仿宋_GB2312"/>
          <w:sz w:val="28"/>
          <w:szCs w:val="28"/>
        </w:rPr>
      </w:pPr>
      <w:r w:rsidRPr="00FD2129">
        <w:rPr>
          <w:rFonts w:ascii="仿宋_GB2312" w:eastAsia="仿宋_GB2312" w:hint="eastAsia"/>
          <w:sz w:val="28"/>
          <w:szCs w:val="28"/>
        </w:rPr>
        <w:t>（三）</w:t>
      </w:r>
      <w:r w:rsidR="007E7C65" w:rsidRPr="00FD2129">
        <w:rPr>
          <w:rFonts w:ascii="仿宋_GB2312" w:eastAsia="仿宋_GB2312" w:hint="eastAsia"/>
          <w:sz w:val="28"/>
          <w:szCs w:val="28"/>
        </w:rPr>
        <w:t>专项发布</w:t>
      </w:r>
      <w:r w:rsidR="005419BC" w:rsidRPr="00FD2129">
        <w:rPr>
          <w:rFonts w:ascii="仿宋_GB2312" w:eastAsia="仿宋_GB2312" w:hint="eastAsia"/>
          <w:sz w:val="28"/>
          <w:szCs w:val="28"/>
        </w:rPr>
        <w:t>与项目对接</w:t>
      </w:r>
    </w:p>
    <w:p w14:paraId="093ADB58" w14:textId="001637A4" w:rsidR="005419BC" w:rsidRPr="00FD2129" w:rsidRDefault="003A370A" w:rsidP="00597026">
      <w:pPr>
        <w:snapToGrid w:val="0"/>
        <w:spacing w:line="460" w:lineRule="exact"/>
        <w:ind w:firstLine="560"/>
        <w:rPr>
          <w:rFonts w:ascii="仿宋_GB2312" w:eastAsia="仿宋_GB2312"/>
          <w:sz w:val="28"/>
          <w:szCs w:val="28"/>
        </w:rPr>
      </w:pPr>
      <w:r w:rsidRPr="00FD2129">
        <w:rPr>
          <w:rFonts w:ascii="仿宋_GB2312" w:eastAsia="仿宋_GB2312" w:hint="eastAsia"/>
          <w:sz w:val="28"/>
          <w:szCs w:val="28"/>
        </w:rPr>
        <w:t>按</w:t>
      </w:r>
      <w:r w:rsidR="005419BC" w:rsidRPr="00FD2129">
        <w:rPr>
          <w:rFonts w:ascii="仿宋_GB2312" w:eastAsia="仿宋_GB2312" w:hint="eastAsia"/>
          <w:sz w:val="28"/>
          <w:szCs w:val="28"/>
        </w:rPr>
        <w:t>大健康产业，绿色生态与环保技术，人工智能与信息化技术，现代农业，</w:t>
      </w:r>
      <w:r w:rsidR="001C6565">
        <w:rPr>
          <w:rFonts w:ascii="仿宋_GB2312" w:eastAsia="仿宋_GB2312" w:hint="eastAsia"/>
          <w:sz w:val="28"/>
          <w:szCs w:val="28"/>
        </w:rPr>
        <w:t>生物科技，智慧物流，</w:t>
      </w:r>
      <w:r w:rsidR="005419BC" w:rsidRPr="00FD2129">
        <w:rPr>
          <w:rFonts w:ascii="仿宋_GB2312" w:eastAsia="仿宋_GB2312" w:hint="eastAsia"/>
          <w:sz w:val="28"/>
          <w:szCs w:val="28"/>
        </w:rPr>
        <w:t>现代教育培训与智库咨询，新模式与新业态，区块链技术及应用</w:t>
      </w:r>
      <w:r w:rsidR="008249DF" w:rsidRPr="00FD2129">
        <w:rPr>
          <w:rFonts w:ascii="仿宋_GB2312" w:eastAsia="仿宋_GB2312" w:hint="eastAsia"/>
          <w:sz w:val="28"/>
          <w:szCs w:val="28"/>
        </w:rPr>
        <w:t>等项目</w:t>
      </w:r>
      <w:r w:rsidRPr="00FD2129">
        <w:rPr>
          <w:rFonts w:ascii="仿宋_GB2312" w:eastAsia="仿宋_GB2312" w:hint="eastAsia"/>
          <w:sz w:val="28"/>
          <w:szCs w:val="28"/>
        </w:rPr>
        <w:t>进行专项发布及对接</w:t>
      </w:r>
      <w:r w:rsidR="008249DF" w:rsidRPr="00FD2129">
        <w:rPr>
          <w:rFonts w:ascii="仿宋_GB2312" w:eastAsia="仿宋_GB2312" w:hint="eastAsia"/>
          <w:sz w:val="28"/>
          <w:szCs w:val="28"/>
        </w:rPr>
        <w:t>。</w:t>
      </w:r>
    </w:p>
    <w:p w14:paraId="089CBB99" w14:textId="3C9D0BA7" w:rsidR="007E7C65" w:rsidRPr="00FD2129" w:rsidRDefault="00B97D88" w:rsidP="00597026">
      <w:pPr>
        <w:snapToGrid w:val="0"/>
        <w:spacing w:line="460" w:lineRule="exact"/>
        <w:ind w:firstLine="560"/>
        <w:rPr>
          <w:rFonts w:ascii="仿宋_GB2312" w:eastAsia="仿宋_GB2312"/>
          <w:sz w:val="28"/>
          <w:szCs w:val="28"/>
        </w:rPr>
      </w:pPr>
      <w:r w:rsidRPr="00FD2129">
        <w:rPr>
          <w:rFonts w:ascii="仿宋_GB2312" w:eastAsia="仿宋_GB2312" w:hint="eastAsia"/>
          <w:sz w:val="28"/>
          <w:szCs w:val="28"/>
        </w:rPr>
        <w:t>（</w:t>
      </w:r>
      <w:r w:rsidR="0015610E" w:rsidRPr="00FD2129">
        <w:rPr>
          <w:rFonts w:ascii="仿宋_GB2312" w:eastAsia="仿宋_GB2312" w:hint="eastAsia"/>
          <w:sz w:val="28"/>
          <w:szCs w:val="28"/>
        </w:rPr>
        <w:t>四</w:t>
      </w:r>
      <w:r w:rsidRPr="00FD2129">
        <w:rPr>
          <w:rFonts w:ascii="仿宋_GB2312" w:eastAsia="仿宋_GB2312" w:hint="eastAsia"/>
          <w:sz w:val="28"/>
          <w:szCs w:val="28"/>
        </w:rPr>
        <w:t>）成果表彰</w:t>
      </w:r>
      <w:r w:rsidR="008249DF" w:rsidRPr="00FD2129">
        <w:rPr>
          <w:rFonts w:ascii="仿宋_GB2312" w:eastAsia="仿宋_GB2312" w:hint="eastAsia"/>
          <w:sz w:val="28"/>
          <w:szCs w:val="28"/>
        </w:rPr>
        <w:t>与学术交流</w:t>
      </w:r>
    </w:p>
    <w:p w14:paraId="1B14A67C" w14:textId="4688ED56" w:rsidR="00826E5C" w:rsidRPr="00FD2129" w:rsidRDefault="007F65CE" w:rsidP="00826E5C">
      <w:pPr>
        <w:snapToGrid w:val="0"/>
        <w:spacing w:line="460" w:lineRule="exact"/>
        <w:ind w:firstLine="700"/>
        <w:rPr>
          <w:rFonts w:ascii="仿宋_GB2312" w:eastAsia="仿宋_GB2312"/>
          <w:sz w:val="28"/>
          <w:szCs w:val="28"/>
        </w:rPr>
      </w:pPr>
      <w:r w:rsidRPr="00FD2129">
        <w:rPr>
          <w:rFonts w:ascii="仿宋_GB2312" w:eastAsia="仿宋_GB2312" w:hint="eastAsia"/>
          <w:sz w:val="28"/>
          <w:szCs w:val="28"/>
        </w:rPr>
        <w:t>1､</w:t>
      </w:r>
      <w:r w:rsidR="001C6565">
        <w:rPr>
          <w:rFonts w:ascii="仿宋_GB2312" w:eastAsia="仿宋_GB2312" w:hint="eastAsia"/>
          <w:sz w:val="28"/>
          <w:szCs w:val="28"/>
        </w:rPr>
        <w:t>1月</w:t>
      </w:r>
      <w:r w:rsidRPr="00FD2129">
        <w:rPr>
          <w:rFonts w:ascii="仿宋_GB2312" w:eastAsia="仿宋_GB2312" w:hint="eastAsia"/>
          <w:sz w:val="28"/>
          <w:szCs w:val="28"/>
        </w:rPr>
        <w:t>17日晚上举行“致敬改革开放40周年，迎接新中国成立</w:t>
      </w:r>
      <w:r w:rsidR="00D00A68" w:rsidRPr="00FD2129">
        <w:rPr>
          <w:rFonts w:ascii="仿宋_GB2312" w:eastAsia="仿宋_GB2312" w:hint="eastAsia"/>
          <w:sz w:val="28"/>
          <w:szCs w:val="28"/>
        </w:rPr>
        <w:t>70周年</w:t>
      </w:r>
      <w:r w:rsidR="00454D47" w:rsidRPr="00FD2129">
        <w:rPr>
          <w:rFonts w:ascii="仿宋_GB2312" w:eastAsia="仿宋_GB2312" w:hint="eastAsia"/>
          <w:sz w:val="28"/>
          <w:szCs w:val="28"/>
        </w:rPr>
        <w:t>——</w:t>
      </w:r>
      <w:r w:rsidR="009043D1" w:rsidRPr="00FD2129">
        <w:rPr>
          <w:rFonts w:ascii="仿宋_GB2312" w:eastAsia="仿宋_GB2312" w:hint="eastAsia"/>
          <w:sz w:val="28"/>
          <w:szCs w:val="28"/>
        </w:rPr>
        <w:t>因杰出而超越</w:t>
      </w:r>
      <w:r w:rsidRPr="00FD2129">
        <w:rPr>
          <w:rFonts w:ascii="仿宋_GB2312" w:eastAsia="仿宋_GB2312" w:hint="eastAsia"/>
          <w:sz w:val="28"/>
          <w:szCs w:val="28"/>
        </w:rPr>
        <w:t>”</w:t>
      </w:r>
      <w:r w:rsidR="00D00A68" w:rsidRPr="00FD2129">
        <w:rPr>
          <w:rFonts w:ascii="仿宋_GB2312" w:eastAsia="仿宋_GB2312" w:hint="eastAsia"/>
          <w:sz w:val="28"/>
          <w:szCs w:val="28"/>
        </w:rPr>
        <w:t>主题晚会，隆重表彰</w:t>
      </w:r>
      <w:r w:rsidR="00826E5C" w:rsidRPr="00FD2129">
        <w:rPr>
          <w:rFonts w:ascii="仿宋_GB2312" w:eastAsia="仿宋_GB2312" w:hint="eastAsia"/>
          <w:sz w:val="28"/>
          <w:szCs w:val="28"/>
        </w:rPr>
        <w:t>40年40个行业杰出管理者；颁发201</w:t>
      </w:r>
      <w:r w:rsidR="00AA1C8A" w:rsidRPr="00FD2129">
        <w:rPr>
          <w:rFonts w:ascii="仿宋_GB2312" w:eastAsia="仿宋_GB2312"/>
          <w:sz w:val="28"/>
          <w:szCs w:val="28"/>
        </w:rPr>
        <w:t>8</w:t>
      </w:r>
      <w:r w:rsidR="00826E5C" w:rsidRPr="00FD2129">
        <w:rPr>
          <w:rFonts w:ascii="仿宋_GB2312" w:eastAsia="仿宋_GB2312" w:hint="eastAsia"/>
          <w:sz w:val="28"/>
          <w:szCs w:val="28"/>
        </w:rPr>
        <w:t>-201</w:t>
      </w:r>
      <w:r w:rsidR="00AA1C8A" w:rsidRPr="00FD2129">
        <w:rPr>
          <w:rFonts w:ascii="仿宋_GB2312" w:eastAsia="仿宋_GB2312"/>
          <w:sz w:val="28"/>
          <w:szCs w:val="28"/>
        </w:rPr>
        <w:t>9</w:t>
      </w:r>
      <w:r w:rsidR="00826E5C" w:rsidRPr="00FD2129">
        <w:rPr>
          <w:rFonts w:ascii="仿宋_GB2312" w:eastAsia="仿宋_GB2312" w:hint="eastAsia"/>
          <w:sz w:val="28"/>
          <w:szCs w:val="28"/>
        </w:rPr>
        <w:t>年度中国管理</w:t>
      </w:r>
      <w:r w:rsidR="00826E5C" w:rsidRPr="00FD2129">
        <w:rPr>
          <w:rFonts w:ascii="黑体" w:eastAsia="黑体" w:hAnsi="黑体" w:hint="eastAsia"/>
          <w:sz w:val="28"/>
          <w:szCs w:val="28"/>
        </w:rPr>
        <w:t>·</w:t>
      </w:r>
      <w:r w:rsidR="00826E5C" w:rsidRPr="00FD2129">
        <w:rPr>
          <w:rFonts w:ascii="仿宋_GB2312" w:eastAsia="仿宋_GB2312" w:hint="eastAsia"/>
          <w:sz w:val="28"/>
          <w:szCs w:val="28"/>
        </w:rPr>
        <w:t>科技进步奖（包括先进个人、先进单位、先进学术成果等层面）、</w:t>
      </w:r>
      <w:r w:rsidR="00AA1C8A" w:rsidRPr="00FD2129">
        <w:rPr>
          <w:rFonts w:ascii="仿宋_GB2312" w:eastAsia="仿宋_GB2312" w:hint="eastAsia"/>
          <w:sz w:val="28"/>
          <w:szCs w:val="28"/>
        </w:rPr>
        <w:t>201</w:t>
      </w:r>
      <w:r w:rsidR="00AA1C8A" w:rsidRPr="00FD2129">
        <w:rPr>
          <w:rFonts w:ascii="仿宋_GB2312" w:eastAsia="仿宋_GB2312"/>
          <w:sz w:val="28"/>
          <w:szCs w:val="28"/>
        </w:rPr>
        <w:t>8</w:t>
      </w:r>
      <w:r w:rsidR="00826E5C" w:rsidRPr="00FD2129">
        <w:rPr>
          <w:rFonts w:ascii="仿宋_GB2312" w:eastAsia="仿宋_GB2312" w:hint="eastAsia"/>
          <w:sz w:val="28"/>
          <w:szCs w:val="28"/>
        </w:rPr>
        <w:t>-201</w:t>
      </w:r>
      <w:r w:rsidR="00AA1C8A" w:rsidRPr="00FD2129">
        <w:rPr>
          <w:rFonts w:ascii="仿宋_GB2312" w:eastAsia="仿宋_GB2312"/>
          <w:sz w:val="28"/>
          <w:szCs w:val="28"/>
        </w:rPr>
        <w:t>9</w:t>
      </w:r>
      <w:r w:rsidR="00F81AD5" w:rsidRPr="00FD2129">
        <w:rPr>
          <w:rFonts w:ascii="仿宋_GB2312" w:eastAsia="仿宋_GB2312" w:hint="eastAsia"/>
          <w:sz w:val="28"/>
          <w:szCs w:val="28"/>
        </w:rPr>
        <w:t>年度</w:t>
      </w:r>
      <w:r w:rsidR="00826E5C" w:rsidRPr="00FD2129">
        <w:rPr>
          <w:rFonts w:ascii="仿宋_GB2312" w:eastAsia="仿宋_GB2312" w:hint="eastAsia"/>
          <w:sz w:val="28"/>
          <w:szCs w:val="28"/>
        </w:rPr>
        <w:t>中国人工智能（移动互联网、新能源、物联网、健康养老等行业）非常领导者等荣誉证书。</w:t>
      </w:r>
    </w:p>
    <w:p w14:paraId="1C2B5EFF" w14:textId="356A5AA9" w:rsidR="00431870" w:rsidRPr="00FD2129" w:rsidRDefault="00826E5C" w:rsidP="00826E5C">
      <w:pPr>
        <w:snapToGrid w:val="0"/>
        <w:spacing w:line="460" w:lineRule="exact"/>
        <w:ind w:firstLine="700"/>
        <w:rPr>
          <w:rFonts w:ascii="仿宋_GB2312" w:eastAsia="仿宋_GB2312"/>
          <w:sz w:val="28"/>
          <w:szCs w:val="28"/>
        </w:rPr>
      </w:pPr>
      <w:r w:rsidRPr="00FD2129">
        <w:rPr>
          <w:rFonts w:ascii="仿宋_GB2312" w:eastAsia="仿宋_GB2312"/>
          <w:sz w:val="28"/>
          <w:szCs w:val="28"/>
        </w:rPr>
        <w:t>2</w:t>
      </w:r>
      <w:r w:rsidRPr="00FD2129">
        <w:rPr>
          <w:rFonts w:ascii="微软雅黑" w:eastAsia="微软雅黑" w:hAnsi="微软雅黑" w:cs="微软雅黑" w:hint="eastAsia"/>
          <w:sz w:val="28"/>
          <w:szCs w:val="28"/>
        </w:rPr>
        <w:t>､</w:t>
      </w:r>
      <w:r w:rsidRPr="00FD2129">
        <w:rPr>
          <w:rFonts w:ascii="仿宋_GB2312" w:eastAsia="仿宋_GB2312" w:hint="eastAsia"/>
          <w:sz w:val="28"/>
          <w:szCs w:val="28"/>
        </w:rPr>
        <w:t>年会期间，举行</w:t>
      </w:r>
      <w:r w:rsidR="00882B06" w:rsidRPr="00FD2129">
        <w:rPr>
          <w:rFonts w:ascii="仿宋_GB2312" w:eastAsia="仿宋_GB2312" w:hint="eastAsia"/>
          <w:sz w:val="28"/>
          <w:szCs w:val="28"/>
        </w:rPr>
        <w:t>管理科学研究成果、科技进步推进政策及实践、信息产业与智能技术等学术交流</w:t>
      </w:r>
      <w:r w:rsidRPr="00FD2129">
        <w:rPr>
          <w:rFonts w:ascii="仿宋_GB2312" w:eastAsia="仿宋_GB2312" w:hint="eastAsia"/>
          <w:sz w:val="28"/>
          <w:szCs w:val="28"/>
        </w:rPr>
        <w:t>，</w:t>
      </w:r>
      <w:r w:rsidR="00431870" w:rsidRPr="00FD2129">
        <w:rPr>
          <w:rFonts w:ascii="仿宋_GB2312" w:eastAsia="仿宋_GB2312" w:hint="eastAsia"/>
          <w:sz w:val="28"/>
          <w:szCs w:val="28"/>
        </w:rPr>
        <w:t>颁发学术论文证书</w:t>
      </w:r>
      <w:r w:rsidR="00F81AD5" w:rsidRPr="00FD2129">
        <w:rPr>
          <w:rFonts w:ascii="仿宋_GB2312" w:eastAsia="仿宋_GB2312" w:hint="eastAsia"/>
          <w:sz w:val="28"/>
          <w:szCs w:val="28"/>
        </w:rPr>
        <w:t>。</w:t>
      </w:r>
    </w:p>
    <w:p w14:paraId="0A65C258" w14:textId="3629C0A0" w:rsidR="0094471C" w:rsidRPr="00FD2129" w:rsidRDefault="0094471C" w:rsidP="00826E5C">
      <w:pPr>
        <w:snapToGrid w:val="0"/>
        <w:spacing w:line="460" w:lineRule="exact"/>
        <w:ind w:firstLine="700"/>
        <w:rPr>
          <w:rFonts w:ascii="仿宋_GB2312" w:eastAsia="仿宋_GB2312"/>
          <w:sz w:val="28"/>
          <w:szCs w:val="28"/>
        </w:rPr>
      </w:pPr>
      <w:r w:rsidRPr="00FD2129">
        <w:rPr>
          <w:rFonts w:ascii="仿宋_GB2312" w:eastAsia="仿宋_GB2312" w:hint="eastAsia"/>
          <w:sz w:val="28"/>
          <w:szCs w:val="28"/>
        </w:rPr>
        <w:t>（五）管理观察杂志社理事会成立大会</w:t>
      </w:r>
    </w:p>
    <w:p w14:paraId="3BE57AB5" w14:textId="61507F14" w:rsidR="0094471C" w:rsidRPr="00FD2129" w:rsidRDefault="0094471C" w:rsidP="00826E5C">
      <w:pPr>
        <w:snapToGrid w:val="0"/>
        <w:spacing w:line="460" w:lineRule="exact"/>
        <w:ind w:firstLine="700"/>
        <w:rPr>
          <w:rFonts w:ascii="仿宋_GB2312" w:eastAsia="仿宋_GB2312"/>
          <w:sz w:val="28"/>
          <w:szCs w:val="28"/>
        </w:rPr>
      </w:pPr>
      <w:r w:rsidRPr="00FD2129">
        <w:rPr>
          <w:rFonts w:ascii="仿宋_GB2312" w:eastAsia="仿宋_GB2312" w:hint="eastAsia"/>
          <w:sz w:val="28"/>
          <w:szCs w:val="28"/>
        </w:rPr>
        <w:t>《管理观察》杂志创刊</w:t>
      </w:r>
      <w:r w:rsidR="00F81AD5" w:rsidRPr="00FD2129">
        <w:rPr>
          <w:rFonts w:ascii="仿宋_GB2312" w:eastAsia="仿宋_GB2312" w:hint="eastAsia"/>
          <w:sz w:val="28"/>
          <w:szCs w:val="28"/>
        </w:rPr>
        <w:t>于</w:t>
      </w:r>
      <w:r w:rsidRPr="00FD2129">
        <w:rPr>
          <w:rFonts w:ascii="仿宋_GB2312" w:eastAsia="仿宋_GB2312" w:hint="eastAsia"/>
          <w:sz w:val="28"/>
          <w:szCs w:val="28"/>
        </w:rPr>
        <w:t>1981年，</w:t>
      </w:r>
      <w:r w:rsidR="00F81AD5" w:rsidRPr="00FD2129">
        <w:rPr>
          <w:rFonts w:ascii="仿宋_GB2312" w:eastAsia="仿宋_GB2312" w:hint="eastAsia"/>
          <w:sz w:val="28"/>
          <w:szCs w:val="28"/>
        </w:rPr>
        <w:t>是</w:t>
      </w:r>
      <w:r w:rsidRPr="00FD2129">
        <w:rPr>
          <w:rFonts w:ascii="仿宋_GB2312" w:eastAsia="仿宋_GB2312" w:hint="eastAsia"/>
          <w:sz w:val="28"/>
          <w:szCs w:val="28"/>
        </w:rPr>
        <w:t>由科技部主管，在国内具有较高影响力的国家级优秀期刊。杂志为了更好服务于企业家、管理学（专）家，决定成立管理观察杂志社理事会</w:t>
      </w:r>
      <w:r w:rsidR="003B448C" w:rsidRPr="00FD2129">
        <w:rPr>
          <w:rFonts w:ascii="仿宋_GB2312" w:eastAsia="仿宋_GB2312" w:hint="eastAsia"/>
          <w:sz w:val="28"/>
          <w:szCs w:val="28"/>
        </w:rPr>
        <w:t>，现</w:t>
      </w:r>
      <w:r w:rsidR="003A370A" w:rsidRPr="00FD2129">
        <w:rPr>
          <w:rFonts w:ascii="仿宋_GB2312" w:eastAsia="仿宋_GB2312" w:hint="eastAsia"/>
          <w:sz w:val="28"/>
          <w:szCs w:val="28"/>
        </w:rPr>
        <w:t>遴选</w:t>
      </w:r>
      <w:r w:rsidR="003B448C" w:rsidRPr="00FD2129">
        <w:rPr>
          <w:rFonts w:ascii="仿宋_GB2312" w:eastAsia="仿宋_GB2312" w:hint="eastAsia"/>
          <w:sz w:val="28"/>
          <w:szCs w:val="28"/>
        </w:rPr>
        <w:t>首届理事会成员，审核通过者，将颁发荣誉证书，</w:t>
      </w:r>
      <w:r w:rsidR="003A370A" w:rsidRPr="00FD2129">
        <w:rPr>
          <w:rFonts w:ascii="仿宋_GB2312" w:eastAsia="仿宋_GB2312" w:hint="eastAsia"/>
          <w:sz w:val="28"/>
          <w:szCs w:val="28"/>
        </w:rPr>
        <w:t>并</w:t>
      </w:r>
      <w:r w:rsidR="003B448C" w:rsidRPr="00FD2129">
        <w:rPr>
          <w:rFonts w:ascii="仿宋_GB2312" w:eastAsia="仿宋_GB2312" w:hint="eastAsia"/>
          <w:sz w:val="28"/>
          <w:szCs w:val="28"/>
        </w:rPr>
        <w:t>在杂志上刊发本人照片和简历，发表企业管理方面论文、成果、综合信息3篇。</w:t>
      </w:r>
    </w:p>
    <w:p w14:paraId="534FD8A1" w14:textId="1D0673AA" w:rsidR="00882B06" w:rsidRPr="001C6565" w:rsidRDefault="00826E5C" w:rsidP="00597026">
      <w:pPr>
        <w:snapToGrid w:val="0"/>
        <w:spacing w:line="460" w:lineRule="exact"/>
        <w:ind w:firstLine="560"/>
        <w:rPr>
          <w:rFonts w:ascii="仿宋_GB2312" w:eastAsia="仿宋_GB2312"/>
          <w:b/>
          <w:sz w:val="28"/>
          <w:szCs w:val="28"/>
        </w:rPr>
      </w:pPr>
      <w:r w:rsidRPr="001C6565">
        <w:rPr>
          <w:rFonts w:ascii="仿宋_GB2312" w:eastAsia="仿宋_GB2312" w:hint="eastAsia"/>
          <w:b/>
          <w:sz w:val="28"/>
          <w:szCs w:val="28"/>
        </w:rPr>
        <w:t>三</w:t>
      </w:r>
      <w:r w:rsidR="00882B06" w:rsidRPr="001C6565">
        <w:rPr>
          <w:rFonts w:ascii="仿宋_GB2312" w:eastAsia="仿宋_GB2312" w:hint="eastAsia"/>
          <w:b/>
          <w:sz w:val="28"/>
          <w:szCs w:val="28"/>
        </w:rPr>
        <w:t>、论文征集与评选活动</w:t>
      </w:r>
    </w:p>
    <w:p w14:paraId="39367BB2" w14:textId="5D527EF9" w:rsidR="00882B06" w:rsidRPr="00FD2129" w:rsidRDefault="00882B06" w:rsidP="00597026">
      <w:pPr>
        <w:snapToGrid w:val="0"/>
        <w:spacing w:line="460" w:lineRule="exact"/>
        <w:ind w:firstLine="560"/>
        <w:rPr>
          <w:rFonts w:ascii="仿宋_GB2312" w:eastAsia="仿宋_GB2312"/>
          <w:sz w:val="28"/>
          <w:szCs w:val="28"/>
        </w:rPr>
      </w:pPr>
      <w:r w:rsidRPr="00FD2129">
        <w:rPr>
          <w:rFonts w:ascii="仿宋_GB2312" w:eastAsia="仿宋_GB2312" w:hint="eastAsia"/>
          <w:sz w:val="28"/>
          <w:szCs w:val="28"/>
        </w:rPr>
        <w:t>为促进学术交流，年会将组织有关专家开展围绕年会主题的论文征集与评选活动。愿意参评者，请于</w:t>
      </w:r>
      <w:r w:rsidR="00826E5C" w:rsidRPr="00FD2129">
        <w:rPr>
          <w:rFonts w:ascii="仿宋_GB2312" w:eastAsia="仿宋_GB2312" w:hint="eastAsia"/>
          <w:sz w:val="28"/>
          <w:szCs w:val="28"/>
        </w:rPr>
        <w:t>1</w:t>
      </w:r>
      <w:r w:rsidRPr="00FD2129">
        <w:rPr>
          <w:rFonts w:ascii="仿宋_GB2312" w:eastAsia="仿宋_GB2312" w:hint="eastAsia"/>
          <w:sz w:val="28"/>
          <w:szCs w:val="28"/>
        </w:rPr>
        <w:t>月</w:t>
      </w:r>
      <w:r w:rsidR="003A370A" w:rsidRPr="00FD2129">
        <w:rPr>
          <w:rFonts w:ascii="仿宋_GB2312" w:eastAsia="仿宋_GB2312"/>
          <w:sz w:val="28"/>
          <w:szCs w:val="28"/>
        </w:rPr>
        <w:t>7</w:t>
      </w:r>
      <w:r w:rsidRPr="00FD2129">
        <w:rPr>
          <w:rFonts w:ascii="仿宋_GB2312" w:eastAsia="仿宋_GB2312" w:hint="eastAsia"/>
          <w:sz w:val="28"/>
          <w:szCs w:val="28"/>
        </w:rPr>
        <w:t>日之前将论文打印稿和电子版交至组委会。获一、二、三等奖的论文将在年会上颁发论文证书。对特别优秀论文拟在由陈贵所长担任社长的国家期刊《发现》（</w:t>
      </w:r>
      <w:proofErr w:type="gramStart"/>
      <w:r w:rsidR="00F81AD5" w:rsidRPr="00FD2129">
        <w:rPr>
          <w:rFonts w:ascii="仿宋_GB2312" w:eastAsia="仿宋_GB2312" w:hint="eastAsia"/>
          <w:sz w:val="28"/>
          <w:szCs w:val="28"/>
        </w:rPr>
        <w:t>智库版</w:t>
      </w:r>
      <w:proofErr w:type="gramEnd"/>
      <w:r w:rsidRPr="00FD2129">
        <w:rPr>
          <w:rFonts w:ascii="仿宋_GB2312" w:eastAsia="仿宋_GB2312" w:hint="eastAsia"/>
          <w:sz w:val="28"/>
          <w:szCs w:val="28"/>
        </w:rPr>
        <w:t>）杂志</w:t>
      </w:r>
      <w:r w:rsidRPr="00FD2129">
        <w:rPr>
          <w:rFonts w:ascii="仿宋_GB2312" w:eastAsia="仿宋_GB2312" w:hint="eastAsia"/>
          <w:sz w:val="28"/>
          <w:szCs w:val="28"/>
        </w:rPr>
        <w:lastRenderedPageBreak/>
        <w:t>（国内统一刊号：CN11-1585/N，国际刊号：ISSN1004-5023，邮发代号：82-498）或由李树林所长担任总编辑的《管理观察》（科技部主管）杂志（国内统一刊号：CN11-5688/N，国际刊号：ISSN1674-2877，邮发代号：2-634）上发表。</w:t>
      </w:r>
    </w:p>
    <w:p w14:paraId="5773ECD0" w14:textId="0F3A67FC" w:rsidR="00826E5C" w:rsidRPr="001C6565" w:rsidRDefault="00826E5C" w:rsidP="00597026">
      <w:pPr>
        <w:snapToGrid w:val="0"/>
        <w:spacing w:line="460" w:lineRule="exact"/>
        <w:ind w:firstLine="560"/>
        <w:rPr>
          <w:rFonts w:ascii="仿宋_GB2312" w:eastAsia="仿宋_GB2312"/>
          <w:b/>
          <w:sz w:val="28"/>
          <w:szCs w:val="28"/>
        </w:rPr>
      </w:pPr>
      <w:r w:rsidRPr="001C6565">
        <w:rPr>
          <w:rFonts w:ascii="仿宋_GB2312" w:eastAsia="仿宋_GB2312" w:hint="eastAsia"/>
          <w:b/>
          <w:sz w:val="28"/>
          <w:szCs w:val="28"/>
        </w:rPr>
        <w:t>四</w:t>
      </w:r>
      <w:r w:rsidR="00882B06" w:rsidRPr="001C6565">
        <w:rPr>
          <w:rFonts w:ascii="仿宋_GB2312" w:eastAsia="仿宋_GB2312" w:hint="eastAsia"/>
          <w:b/>
          <w:sz w:val="28"/>
          <w:szCs w:val="28"/>
        </w:rPr>
        <w:t>、参会费用</w:t>
      </w:r>
    </w:p>
    <w:p w14:paraId="7A342205" w14:textId="7725E12A" w:rsidR="00882B06" w:rsidRPr="00FD2129" w:rsidRDefault="00826E5C" w:rsidP="00597026">
      <w:pPr>
        <w:snapToGrid w:val="0"/>
        <w:spacing w:line="460" w:lineRule="exact"/>
        <w:ind w:firstLine="560"/>
        <w:rPr>
          <w:rFonts w:ascii="仿宋_GB2312" w:eastAsia="仿宋_GB2312"/>
          <w:sz w:val="28"/>
          <w:szCs w:val="28"/>
        </w:rPr>
      </w:pPr>
      <w:r w:rsidRPr="00FD2129">
        <w:rPr>
          <w:rFonts w:ascii="仿宋_GB2312" w:eastAsia="仿宋_GB2312" w:hint="eastAsia"/>
          <w:sz w:val="28"/>
          <w:szCs w:val="28"/>
        </w:rPr>
        <w:t>1､</w:t>
      </w:r>
      <w:r w:rsidR="00882B06" w:rsidRPr="00FD2129">
        <w:rPr>
          <w:rFonts w:ascii="仿宋_GB2312" w:eastAsia="仿宋_GB2312" w:hint="eastAsia"/>
          <w:sz w:val="28"/>
          <w:szCs w:val="28"/>
        </w:rPr>
        <w:t>嘉宾2</w:t>
      </w:r>
      <w:r w:rsidR="0015610E" w:rsidRPr="00FD2129">
        <w:rPr>
          <w:rFonts w:ascii="仿宋_GB2312" w:eastAsia="仿宋_GB2312"/>
          <w:sz w:val="28"/>
          <w:szCs w:val="28"/>
        </w:rPr>
        <w:t>9</w:t>
      </w:r>
      <w:r w:rsidR="00882B06" w:rsidRPr="00FD2129">
        <w:rPr>
          <w:rFonts w:ascii="仿宋_GB2312" w:eastAsia="仿宋_GB2312" w:hint="eastAsia"/>
          <w:sz w:val="28"/>
          <w:szCs w:val="28"/>
        </w:rPr>
        <w:t>80元/人，院所专（兼）学术委员、研究员</w:t>
      </w:r>
      <w:r w:rsidRPr="00FD2129">
        <w:rPr>
          <w:rFonts w:ascii="仿宋_GB2312" w:eastAsia="仿宋_GB2312" w:hint="eastAsia"/>
          <w:sz w:val="28"/>
          <w:szCs w:val="28"/>
        </w:rPr>
        <w:t>、专家</w:t>
      </w:r>
      <w:r w:rsidR="00882B06" w:rsidRPr="00FD2129">
        <w:rPr>
          <w:rFonts w:ascii="仿宋_GB2312" w:eastAsia="仿宋_GB2312" w:hint="eastAsia"/>
          <w:sz w:val="28"/>
          <w:szCs w:val="28"/>
        </w:rPr>
        <w:t>1</w:t>
      </w:r>
      <w:r w:rsidR="0015610E" w:rsidRPr="00FD2129">
        <w:rPr>
          <w:rFonts w:ascii="仿宋_GB2312" w:eastAsia="仿宋_GB2312"/>
          <w:sz w:val="28"/>
          <w:szCs w:val="28"/>
        </w:rPr>
        <w:t>9</w:t>
      </w:r>
      <w:r w:rsidR="00882B06" w:rsidRPr="00FD2129">
        <w:rPr>
          <w:rFonts w:ascii="仿宋_GB2312" w:eastAsia="仿宋_GB2312" w:hint="eastAsia"/>
          <w:sz w:val="28"/>
          <w:szCs w:val="28"/>
        </w:rPr>
        <w:t>80元/人。此费包括资料费、场租、大会期间统一安排的交通费等。</w:t>
      </w:r>
      <w:r w:rsidR="00431870" w:rsidRPr="00FD2129">
        <w:rPr>
          <w:rFonts w:ascii="仿宋_GB2312" w:eastAsia="仿宋_GB2312" w:hint="eastAsia"/>
          <w:sz w:val="28"/>
          <w:szCs w:val="28"/>
        </w:rPr>
        <w:t>免费获赠</w:t>
      </w:r>
      <w:r w:rsidRPr="00FD2129">
        <w:rPr>
          <w:rFonts w:ascii="仿宋_GB2312" w:eastAsia="仿宋_GB2312"/>
          <w:sz w:val="28"/>
          <w:szCs w:val="28"/>
        </w:rPr>
        <w:t>1</w:t>
      </w:r>
      <w:r w:rsidR="00431870" w:rsidRPr="00FD2129">
        <w:rPr>
          <w:rFonts w:ascii="仿宋_GB2312" w:eastAsia="仿宋_GB2312" w:hint="eastAsia"/>
          <w:sz w:val="28"/>
          <w:szCs w:val="28"/>
        </w:rPr>
        <w:t>年《发现》杂志（智库</w:t>
      </w:r>
      <w:r w:rsidR="00246A61" w:rsidRPr="00FD2129">
        <w:rPr>
          <w:rFonts w:ascii="仿宋_GB2312" w:eastAsia="仿宋_GB2312" w:hint="eastAsia"/>
          <w:sz w:val="28"/>
          <w:szCs w:val="28"/>
        </w:rPr>
        <w:t>版</w:t>
      </w:r>
      <w:r w:rsidR="00431870" w:rsidRPr="00FD2129">
        <w:rPr>
          <w:rFonts w:ascii="仿宋_GB2312" w:eastAsia="仿宋_GB2312" w:hint="eastAsia"/>
          <w:sz w:val="28"/>
          <w:szCs w:val="28"/>
        </w:rPr>
        <w:t>）</w:t>
      </w:r>
      <w:r w:rsidR="0015610E" w:rsidRPr="00FD2129">
        <w:rPr>
          <w:rFonts w:ascii="仿宋_GB2312" w:eastAsia="仿宋_GB2312" w:hint="eastAsia"/>
          <w:sz w:val="28"/>
          <w:szCs w:val="28"/>
        </w:rPr>
        <w:t>，颁发中国杰出管理者联盟成员证书</w:t>
      </w:r>
      <w:r w:rsidR="00431870" w:rsidRPr="00FD2129">
        <w:rPr>
          <w:rFonts w:ascii="仿宋_GB2312" w:eastAsia="仿宋_GB2312" w:hint="eastAsia"/>
          <w:sz w:val="28"/>
          <w:szCs w:val="28"/>
        </w:rPr>
        <w:t>。</w:t>
      </w:r>
      <w:r w:rsidR="00882B06" w:rsidRPr="00FD2129">
        <w:rPr>
          <w:rFonts w:ascii="仿宋_GB2312" w:eastAsia="仿宋_GB2312" w:hint="eastAsia"/>
          <w:sz w:val="28"/>
          <w:szCs w:val="28"/>
        </w:rPr>
        <w:t>食宿由会务组统一安排，费用自理。</w:t>
      </w:r>
    </w:p>
    <w:p w14:paraId="3D0A0929" w14:textId="65041069" w:rsidR="00882B06" w:rsidRPr="00FD2129" w:rsidRDefault="00826E5C" w:rsidP="00597026">
      <w:pPr>
        <w:snapToGrid w:val="0"/>
        <w:spacing w:line="460" w:lineRule="exact"/>
        <w:ind w:firstLine="560"/>
        <w:rPr>
          <w:rFonts w:ascii="仿宋_GB2312" w:eastAsia="仿宋_GB2312"/>
          <w:sz w:val="28"/>
          <w:szCs w:val="28"/>
        </w:rPr>
      </w:pPr>
      <w:r w:rsidRPr="00FD2129">
        <w:rPr>
          <w:rFonts w:ascii="仿宋_GB2312" w:eastAsia="仿宋_GB2312"/>
          <w:sz w:val="28"/>
          <w:szCs w:val="28"/>
        </w:rPr>
        <w:t>2､</w:t>
      </w:r>
      <w:r w:rsidR="00882B06" w:rsidRPr="00FD2129">
        <w:rPr>
          <w:rFonts w:ascii="仿宋_GB2312" w:eastAsia="仿宋_GB2312" w:hint="eastAsia"/>
          <w:sz w:val="28"/>
          <w:szCs w:val="28"/>
        </w:rPr>
        <w:t>VIP嘉宾</w:t>
      </w:r>
      <w:r w:rsidR="00431870" w:rsidRPr="00FD2129">
        <w:rPr>
          <w:rFonts w:ascii="仿宋_GB2312" w:eastAsia="仿宋_GB2312" w:hint="eastAsia"/>
          <w:sz w:val="28"/>
          <w:szCs w:val="28"/>
        </w:rPr>
        <w:t>1</w:t>
      </w:r>
      <w:r w:rsidR="00882B06" w:rsidRPr="00FD2129">
        <w:rPr>
          <w:rFonts w:ascii="仿宋_GB2312" w:eastAsia="仿宋_GB2312" w:hint="eastAsia"/>
          <w:sz w:val="28"/>
          <w:szCs w:val="28"/>
        </w:rPr>
        <w:t>9800元/人，</w:t>
      </w:r>
      <w:r w:rsidR="00B648E9" w:rsidRPr="00FD2129">
        <w:rPr>
          <w:rFonts w:ascii="仿宋_GB2312" w:eastAsia="仿宋_GB2312" w:hint="eastAsia"/>
          <w:sz w:val="28"/>
          <w:szCs w:val="28"/>
        </w:rPr>
        <w:t>（</w:t>
      </w:r>
      <w:r w:rsidR="00882B06" w:rsidRPr="00FD2129">
        <w:rPr>
          <w:rFonts w:ascii="仿宋_GB2312" w:eastAsia="仿宋_GB2312" w:hint="eastAsia"/>
          <w:sz w:val="28"/>
          <w:szCs w:val="28"/>
        </w:rPr>
        <w:t>1）享受嘉宾所有礼遇，佩戴VIP嘉宾证件，全程贵宾区就座；</w:t>
      </w:r>
      <w:r w:rsidR="00B648E9" w:rsidRPr="00FD2129">
        <w:rPr>
          <w:rFonts w:ascii="仿宋_GB2312" w:eastAsia="仿宋_GB2312" w:hint="eastAsia"/>
          <w:sz w:val="28"/>
          <w:szCs w:val="28"/>
        </w:rPr>
        <w:t>（</w:t>
      </w:r>
      <w:r w:rsidR="0015610E" w:rsidRPr="00FD2129">
        <w:rPr>
          <w:rFonts w:ascii="仿宋_GB2312" w:eastAsia="仿宋_GB2312"/>
          <w:sz w:val="28"/>
          <w:szCs w:val="28"/>
        </w:rPr>
        <w:t>2</w:t>
      </w:r>
      <w:r w:rsidR="00882B06" w:rsidRPr="00FD2129">
        <w:rPr>
          <w:rFonts w:ascii="仿宋_GB2312" w:eastAsia="仿宋_GB2312" w:hint="eastAsia"/>
          <w:sz w:val="28"/>
          <w:szCs w:val="28"/>
        </w:rPr>
        <w:t>）会刊收录VIP嘉宾宣传彩页1个整版；</w:t>
      </w:r>
      <w:r w:rsidR="00B648E9" w:rsidRPr="00FD2129">
        <w:rPr>
          <w:rFonts w:ascii="仿宋_GB2312" w:eastAsia="仿宋_GB2312" w:hint="eastAsia"/>
          <w:sz w:val="28"/>
          <w:szCs w:val="28"/>
        </w:rPr>
        <w:t>（</w:t>
      </w:r>
      <w:r w:rsidR="0015610E" w:rsidRPr="00FD2129">
        <w:rPr>
          <w:rFonts w:ascii="仿宋_GB2312" w:eastAsia="仿宋_GB2312"/>
          <w:sz w:val="28"/>
          <w:szCs w:val="28"/>
        </w:rPr>
        <w:t>3</w:t>
      </w:r>
      <w:r w:rsidR="00882B06" w:rsidRPr="00FD2129">
        <w:rPr>
          <w:rFonts w:ascii="仿宋_GB2312" w:eastAsia="仿宋_GB2312" w:hint="eastAsia"/>
          <w:sz w:val="28"/>
          <w:szCs w:val="28"/>
        </w:rPr>
        <w:t>）邀请作为受访嘉宾接受媒体</w:t>
      </w:r>
      <w:r w:rsidR="003A370A" w:rsidRPr="00FD2129">
        <w:rPr>
          <w:rFonts w:ascii="仿宋_GB2312" w:eastAsia="仿宋_GB2312" w:hint="eastAsia"/>
          <w:sz w:val="28"/>
          <w:szCs w:val="28"/>
        </w:rPr>
        <w:t>联合</w:t>
      </w:r>
      <w:r w:rsidR="00882B06" w:rsidRPr="00FD2129">
        <w:rPr>
          <w:rFonts w:ascii="仿宋_GB2312" w:eastAsia="仿宋_GB2312" w:hint="eastAsia"/>
          <w:sz w:val="28"/>
          <w:szCs w:val="28"/>
        </w:rPr>
        <w:t>采访；</w:t>
      </w:r>
      <w:r w:rsidR="00B648E9" w:rsidRPr="00FD2129">
        <w:rPr>
          <w:rFonts w:ascii="仿宋_GB2312" w:eastAsia="仿宋_GB2312" w:hint="eastAsia"/>
          <w:sz w:val="28"/>
          <w:szCs w:val="28"/>
        </w:rPr>
        <w:t>（</w:t>
      </w:r>
      <w:r w:rsidR="0015610E" w:rsidRPr="00FD2129">
        <w:rPr>
          <w:rFonts w:ascii="仿宋_GB2312" w:eastAsia="仿宋_GB2312"/>
          <w:sz w:val="28"/>
          <w:szCs w:val="28"/>
        </w:rPr>
        <w:t>4</w:t>
      </w:r>
      <w:r w:rsidR="00882B06" w:rsidRPr="00FD2129">
        <w:rPr>
          <w:rFonts w:ascii="仿宋_GB2312" w:eastAsia="仿宋_GB2312" w:hint="eastAsia"/>
          <w:sz w:val="28"/>
          <w:szCs w:val="28"/>
        </w:rPr>
        <w:t>）免费制作一个展示个人或所在单位成果的X展架</w:t>
      </w:r>
      <w:r w:rsidR="003A370A" w:rsidRPr="00FD2129">
        <w:rPr>
          <w:rFonts w:ascii="仿宋_GB2312" w:eastAsia="仿宋_GB2312" w:hint="eastAsia"/>
          <w:sz w:val="28"/>
          <w:szCs w:val="28"/>
        </w:rPr>
        <w:t>推介</w:t>
      </w:r>
      <w:r w:rsidR="00882B06" w:rsidRPr="00FD2129">
        <w:rPr>
          <w:rFonts w:ascii="仿宋_GB2312" w:eastAsia="仿宋_GB2312" w:hint="eastAsia"/>
          <w:sz w:val="28"/>
          <w:szCs w:val="28"/>
        </w:rPr>
        <w:t>；</w:t>
      </w:r>
      <w:r w:rsidR="00B648E9" w:rsidRPr="00FD2129">
        <w:rPr>
          <w:rFonts w:ascii="仿宋_GB2312" w:eastAsia="仿宋_GB2312" w:hint="eastAsia"/>
          <w:sz w:val="28"/>
          <w:szCs w:val="28"/>
        </w:rPr>
        <w:t>（</w:t>
      </w:r>
      <w:r w:rsidR="0015610E" w:rsidRPr="00FD2129">
        <w:rPr>
          <w:rFonts w:ascii="仿宋_GB2312" w:eastAsia="仿宋_GB2312"/>
          <w:sz w:val="28"/>
          <w:szCs w:val="28"/>
        </w:rPr>
        <w:t>5</w:t>
      </w:r>
      <w:r w:rsidR="003B6ADE" w:rsidRPr="00FD2129">
        <w:rPr>
          <w:rFonts w:ascii="仿宋_GB2312" w:eastAsia="仿宋_GB2312" w:hint="eastAsia"/>
          <w:sz w:val="28"/>
          <w:szCs w:val="28"/>
        </w:rPr>
        <w:t>）受聘</w:t>
      </w:r>
      <w:r w:rsidRPr="00FD2129">
        <w:rPr>
          <w:rFonts w:ascii="仿宋_GB2312" w:eastAsia="仿宋_GB2312" w:hint="eastAsia"/>
          <w:sz w:val="28"/>
          <w:szCs w:val="28"/>
        </w:rPr>
        <w:t>中国管理学家</w:t>
      </w:r>
      <w:proofErr w:type="gramStart"/>
      <w:r w:rsidRPr="00FD2129">
        <w:rPr>
          <w:rFonts w:ascii="仿宋_GB2312" w:eastAsia="仿宋_GB2312" w:hint="eastAsia"/>
          <w:sz w:val="28"/>
          <w:szCs w:val="28"/>
        </w:rPr>
        <w:t>创新智库特聘</w:t>
      </w:r>
      <w:proofErr w:type="gramEnd"/>
      <w:r w:rsidRPr="00FD2129">
        <w:rPr>
          <w:rFonts w:ascii="仿宋_GB2312" w:eastAsia="仿宋_GB2312" w:hint="eastAsia"/>
          <w:sz w:val="28"/>
          <w:szCs w:val="28"/>
        </w:rPr>
        <w:t>专家</w:t>
      </w:r>
      <w:r w:rsidR="00882B06" w:rsidRPr="00FD2129">
        <w:rPr>
          <w:rFonts w:ascii="仿宋_GB2312" w:eastAsia="仿宋_GB2312" w:hint="eastAsia"/>
          <w:sz w:val="28"/>
          <w:szCs w:val="28"/>
        </w:rPr>
        <w:t>；</w:t>
      </w:r>
      <w:r w:rsidR="00B648E9" w:rsidRPr="00FD2129">
        <w:rPr>
          <w:rFonts w:ascii="仿宋_GB2312" w:eastAsia="仿宋_GB2312" w:hint="eastAsia"/>
          <w:sz w:val="28"/>
          <w:szCs w:val="28"/>
        </w:rPr>
        <w:t>（</w:t>
      </w:r>
      <w:r w:rsidR="0015610E" w:rsidRPr="00FD2129">
        <w:rPr>
          <w:rFonts w:ascii="仿宋_GB2312" w:eastAsia="仿宋_GB2312"/>
          <w:sz w:val="28"/>
          <w:szCs w:val="28"/>
        </w:rPr>
        <w:t>6</w:t>
      </w:r>
      <w:r w:rsidR="00E82340" w:rsidRPr="00FD2129">
        <w:rPr>
          <w:rFonts w:ascii="仿宋_GB2312" w:eastAsia="仿宋_GB2312" w:hint="eastAsia"/>
          <w:sz w:val="28"/>
          <w:szCs w:val="28"/>
        </w:rPr>
        <w:t>）</w:t>
      </w:r>
      <w:proofErr w:type="gramStart"/>
      <w:r w:rsidR="00E82340" w:rsidRPr="00FD2129">
        <w:rPr>
          <w:rFonts w:ascii="仿宋_GB2312" w:eastAsia="仿宋_GB2312" w:hint="eastAsia"/>
          <w:sz w:val="28"/>
          <w:szCs w:val="28"/>
        </w:rPr>
        <w:t>含酒店</w:t>
      </w:r>
      <w:proofErr w:type="gramEnd"/>
      <w:r w:rsidR="00E82340" w:rsidRPr="00FD2129">
        <w:rPr>
          <w:rFonts w:ascii="仿宋_GB2312" w:eastAsia="仿宋_GB2312" w:hint="eastAsia"/>
          <w:sz w:val="28"/>
          <w:szCs w:val="28"/>
        </w:rPr>
        <w:t>住宿费（</w:t>
      </w:r>
      <w:proofErr w:type="gramStart"/>
      <w:r w:rsidR="00E82340" w:rsidRPr="00FD2129">
        <w:rPr>
          <w:rFonts w:ascii="仿宋_GB2312" w:eastAsia="仿宋_GB2312" w:hint="eastAsia"/>
          <w:sz w:val="28"/>
          <w:szCs w:val="28"/>
        </w:rPr>
        <w:t>两晚标间</w:t>
      </w:r>
      <w:proofErr w:type="gramEnd"/>
      <w:r w:rsidR="00E82340" w:rsidRPr="00FD2129">
        <w:rPr>
          <w:rFonts w:ascii="仿宋_GB2312" w:eastAsia="仿宋_GB2312" w:hint="eastAsia"/>
          <w:sz w:val="28"/>
          <w:szCs w:val="28"/>
        </w:rPr>
        <w:t>，</w:t>
      </w:r>
      <w:proofErr w:type="gramStart"/>
      <w:r w:rsidR="00E82340" w:rsidRPr="00FD2129">
        <w:rPr>
          <w:rFonts w:ascii="仿宋_GB2312" w:eastAsia="仿宋_GB2312" w:hint="eastAsia"/>
          <w:sz w:val="28"/>
          <w:szCs w:val="28"/>
        </w:rPr>
        <w:t>不</w:t>
      </w:r>
      <w:proofErr w:type="gramEnd"/>
      <w:r w:rsidR="00E82340" w:rsidRPr="00FD2129">
        <w:rPr>
          <w:rFonts w:ascii="仿宋_GB2312" w:eastAsia="仿宋_GB2312" w:hint="eastAsia"/>
          <w:sz w:val="28"/>
          <w:szCs w:val="28"/>
        </w:rPr>
        <w:t>宿不退）；</w:t>
      </w:r>
      <w:r w:rsidR="00B648E9" w:rsidRPr="00FD2129">
        <w:rPr>
          <w:rFonts w:ascii="仿宋_GB2312" w:eastAsia="仿宋_GB2312" w:hint="eastAsia"/>
          <w:sz w:val="28"/>
          <w:szCs w:val="28"/>
        </w:rPr>
        <w:t>（</w:t>
      </w:r>
      <w:r w:rsidR="0015610E" w:rsidRPr="00FD2129">
        <w:rPr>
          <w:rFonts w:ascii="仿宋_GB2312" w:eastAsia="仿宋_GB2312"/>
          <w:sz w:val="28"/>
          <w:szCs w:val="28"/>
        </w:rPr>
        <w:t>7</w:t>
      </w:r>
      <w:r w:rsidR="00E82340" w:rsidRPr="00FD2129">
        <w:rPr>
          <w:rFonts w:ascii="仿宋_GB2312" w:eastAsia="仿宋_GB2312" w:hint="eastAsia"/>
          <w:sz w:val="28"/>
          <w:szCs w:val="28"/>
        </w:rPr>
        <w:t>）</w:t>
      </w:r>
      <w:proofErr w:type="gramStart"/>
      <w:r w:rsidR="00E82340" w:rsidRPr="00FD2129">
        <w:rPr>
          <w:rFonts w:ascii="仿宋_GB2312" w:eastAsia="仿宋_GB2312" w:hint="eastAsia"/>
          <w:sz w:val="28"/>
          <w:szCs w:val="28"/>
        </w:rPr>
        <w:t>含会议</w:t>
      </w:r>
      <w:proofErr w:type="gramEnd"/>
      <w:r w:rsidR="00E82340" w:rsidRPr="00FD2129">
        <w:rPr>
          <w:rFonts w:ascii="仿宋_GB2312" w:eastAsia="仿宋_GB2312" w:hint="eastAsia"/>
          <w:sz w:val="28"/>
          <w:szCs w:val="28"/>
        </w:rPr>
        <w:t>期间餐费（两日，</w:t>
      </w:r>
      <w:proofErr w:type="gramStart"/>
      <w:r w:rsidR="00E82340" w:rsidRPr="00FD2129">
        <w:rPr>
          <w:rFonts w:ascii="仿宋_GB2312" w:eastAsia="仿宋_GB2312" w:hint="eastAsia"/>
          <w:sz w:val="28"/>
          <w:szCs w:val="28"/>
        </w:rPr>
        <w:t>不</w:t>
      </w:r>
      <w:proofErr w:type="gramEnd"/>
      <w:r w:rsidR="00E82340" w:rsidRPr="00FD2129">
        <w:rPr>
          <w:rFonts w:ascii="仿宋_GB2312" w:eastAsia="仿宋_GB2312" w:hint="eastAsia"/>
          <w:sz w:val="28"/>
          <w:szCs w:val="28"/>
        </w:rPr>
        <w:t>餐不退）</w:t>
      </w:r>
      <w:r w:rsidR="00882B06" w:rsidRPr="00FD2129">
        <w:rPr>
          <w:rFonts w:ascii="仿宋_GB2312" w:eastAsia="仿宋_GB2312" w:hint="eastAsia"/>
          <w:sz w:val="28"/>
          <w:szCs w:val="28"/>
        </w:rPr>
        <w:t>。</w:t>
      </w:r>
    </w:p>
    <w:p w14:paraId="450E40BD" w14:textId="08F92684" w:rsidR="00882B06" w:rsidRPr="00965569" w:rsidRDefault="00826E5C" w:rsidP="00597026">
      <w:pPr>
        <w:snapToGrid w:val="0"/>
        <w:spacing w:line="460" w:lineRule="exact"/>
        <w:ind w:firstLine="560"/>
        <w:rPr>
          <w:rFonts w:ascii="仿宋_GB2312" w:eastAsia="仿宋_GB2312"/>
          <w:b/>
          <w:sz w:val="28"/>
          <w:szCs w:val="28"/>
        </w:rPr>
      </w:pPr>
      <w:r w:rsidRPr="00965569">
        <w:rPr>
          <w:rFonts w:ascii="仿宋_GB2312" w:eastAsia="仿宋_GB2312" w:hint="eastAsia"/>
          <w:b/>
          <w:sz w:val="28"/>
          <w:szCs w:val="28"/>
        </w:rPr>
        <w:t>五</w:t>
      </w:r>
      <w:r w:rsidR="00882B06" w:rsidRPr="00965569">
        <w:rPr>
          <w:rFonts w:ascii="仿宋_GB2312" w:eastAsia="仿宋_GB2312" w:hint="eastAsia"/>
          <w:b/>
          <w:sz w:val="28"/>
          <w:szCs w:val="28"/>
        </w:rPr>
        <w:t>、报名办法</w:t>
      </w:r>
    </w:p>
    <w:p w14:paraId="4ED65A24" w14:textId="3BE3B467" w:rsidR="00882B06" w:rsidRPr="00FD2129" w:rsidRDefault="00882B06" w:rsidP="00597026">
      <w:pPr>
        <w:snapToGrid w:val="0"/>
        <w:spacing w:line="460" w:lineRule="exact"/>
        <w:ind w:firstLine="560"/>
        <w:rPr>
          <w:rFonts w:ascii="仿宋_GB2312" w:eastAsia="仿宋_GB2312"/>
          <w:sz w:val="28"/>
          <w:szCs w:val="28"/>
        </w:rPr>
      </w:pPr>
      <w:r w:rsidRPr="00FD2129">
        <w:rPr>
          <w:rFonts w:ascii="仿宋_GB2312" w:eastAsia="仿宋_GB2312" w:hint="eastAsia"/>
          <w:sz w:val="28"/>
          <w:szCs w:val="28"/>
        </w:rPr>
        <w:t>凡接到会议通知的人员，已经被确定为本次年会的正式嘉宾代表。请收到通知后三个工作日内将填好的参会回执表回传至年会组委会，并将年会注册费500元提前汇至年会承办单位指定账号，汇参会费用全款者可免交注册费。与会代表须将相关资料于</w:t>
      </w:r>
      <w:r w:rsidR="00826E5C" w:rsidRPr="00FD2129">
        <w:rPr>
          <w:rFonts w:ascii="仿宋_GB2312" w:eastAsia="仿宋_GB2312" w:hint="eastAsia"/>
          <w:sz w:val="28"/>
          <w:szCs w:val="28"/>
        </w:rPr>
        <w:t>1</w:t>
      </w:r>
      <w:r w:rsidRPr="00FD2129">
        <w:rPr>
          <w:rFonts w:ascii="仿宋_GB2312" w:eastAsia="仿宋_GB2312" w:hint="eastAsia"/>
          <w:sz w:val="28"/>
          <w:szCs w:val="28"/>
        </w:rPr>
        <w:t>月</w:t>
      </w:r>
      <w:r w:rsidR="003A370A" w:rsidRPr="00FD2129">
        <w:rPr>
          <w:rFonts w:ascii="仿宋_GB2312" w:eastAsia="仿宋_GB2312"/>
          <w:sz w:val="28"/>
          <w:szCs w:val="28"/>
        </w:rPr>
        <w:t>7</w:t>
      </w:r>
      <w:r w:rsidRPr="00FD2129">
        <w:rPr>
          <w:rFonts w:ascii="仿宋_GB2312" w:eastAsia="仿宋_GB2312" w:hint="eastAsia"/>
          <w:sz w:val="28"/>
          <w:szCs w:val="28"/>
        </w:rPr>
        <w:t>日之前以电子版形式发至组委会指定邮箱，并电话确认，以保证及时刊入会刊。</w:t>
      </w:r>
    </w:p>
    <w:p w14:paraId="104CFBDC" w14:textId="23A3C2C0" w:rsidR="00882B06" w:rsidRPr="00FD2129" w:rsidRDefault="00882B06" w:rsidP="00597026">
      <w:pPr>
        <w:snapToGrid w:val="0"/>
        <w:spacing w:line="460" w:lineRule="exact"/>
        <w:ind w:firstLine="560"/>
        <w:rPr>
          <w:rFonts w:ascii="仿宋_GB2312" w:eastAsia="仿宋_GB2312"/>
          <w:sz w:val="28"/>
          <w:szCs w:val="28"/>
        </w:rPr>
      </w:pPr>
    </w:p>
    <w:p w14:paraId="2A98986D" w14:textId="298CB846" w:rsidR="00882B06" w:rsidRPr="00FD2129" w:rsidRDefault="00F1104C" w:rsidP="00026F44">
      <w:pPr>
        <w:snapToGrid w:val="0"/>
        <w:spacing w:line="460" w:lineRule="exact"/>
        <w:ind w:firstLine="560"/>
        <w:rPr>
          <w:rFonts w:ascii="仿宋_GB2312" w:eastAsia="仿宋_GB2312"/>
          <w:sz w:val="28"/>
          <w:szCs w:val="28"/>
        </w:rPr>
      </w:pPr>
      <w:r w:rsidRPr="00F1104C">
        <w:rPr>
          <w:rFonts w:ascii="宋体" w:hAnsi="宋体" w:cs="宋体"/>
          <w:noProof/>
          <w:kern w:val="0"/>
          <w:sz w:val="24"/>
        </w:rPr>
        <w:drawing>
          <wp:anchor distT="0" distB="0" distL="114300" distR="114300" simplePos="0" relativeHeight="251674624" behindDoc="1" locked="0" layoutInCell="1" allowOverlap="1" wp14:anchorId="1496C51F" wp14:editId="1365454A">
            <wp:simplePos x="0" y="0"/>
            <wp:positionH relativeFrom="column">
              <wp:posOffset>-5080</wp:posOffset>
            </wp:positionH>
            <wp:positionV relativeFrom="paragraph">
              <wp:posOffset>235585</wp:posOffset>
            </wp:positionV>
            <wp:extent cx="5637600" cy="1688400"/>
            <wp:effectExtent l="0" t="0" r="1270" b="7620"/>
            <wp:wrapNone/>
            <wp:docPr id="8" name="图片 8" descr="C:\Users\策划中心\AppData\Roaming\Tencent\Users\191930179\QQ\WinTemp\RichOle\CYWSA[V_KMD940Z4~]6)Q$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策划中心\AppData\Roaming\Tencent\Users\191930179\QQ\WinTemp\RichOle\CYWSA[V_KMD940Z4~]6)Q$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7600" cy="16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2B06" w:rsidRPr="00FD2129">
        <w:rPr>
          <w:rFonts w:ascii="仿宋_GB2312" w:eastAsia="仿宋_GB2312" w:hint="eastAsia"/>
          <w:sz w:val="28"/>
          <w:szCs w:val="28"/>
        </w:rPr>
        <w:t>特此通知</w:t>
      </w:r>
    </w:p>
    <w:p w14:paraId="3B1C45DF" w14:textId="1B578B3D" w:rsidR="00882B06" w:rsidRPr="00FD2129" w:rsidRDefault="00882B06" w:rsidP="00597026">
      <w:pPr>
        <w:tabs>
          <w:tab w:val="left" w:pos="7327"/>
        </w:tabs>
        <w:adjustRightInd w:val="0"/>
        <w:snapToGrid w:val="0"/>
        <w:spacing w:line="460" w:lineRule="exact"/>
        <w:rPr>
          <w:rFonts w:ascii="仿宋_GB2312" w:eastAsia="仿宋_GB2312" w:hAnsi="仿宋"/>
          <w:b/>
          <w:sz w:val="28"/>
          <w:szCs w:val="28"/>
        </w:rPr>
      </w:pPr>
      <w:r w:rsidRPr="00FD2129">
        <w:rPr>
          <w:rFonts w:ascii="仿宋_GB2312" w:eastAsia="仿宋_GB2312" w:hAnsi="仿宋"/>
          <w:b/>
          <w:sz w:val="28"/>
          <w:szCs w:val="28"/>
        </w:rPr>
        <w:tab/>
      </w:r>
    </w:p>
    <w:p w14:paraId="41668205" w14:textId="52844BAF" w:rsidR="00F1104C" w:rsidRPr="00F1104C" w:rsidRDefault="00F1104C" w:rsidP="00F1104C">
      <w:pPr>
        <w:widowControl/>
        <w:jc w:val="left"/>
        <w:rPr>
          <w:rFonts w:ascii="宋体" w:hAnsi="宋体" w:cs="宋体"/>
          <w:kern w:val="0"/>
          <w:sz w:val="24"/>
        </w:rPr>
      </w:pPr>
      <w:bookmarkStart w:id="3" w:name="_Hlk491852946"/>
    </w:p>
    <w:p w14:paraId="49334A6E" w14:textId="77777777" w:rsidR="00F1104C" w:rsidRDefault="00F1104C" w:rsidP="007D1C76">
      <w:pPr>
        <w:widowControl/>
        <w:spacing w:line="300" w:lineRule="auto"/>
        <w:jc w:val="left"/>
        <w:rPr>
          <w:rFonts w:ascii="仿宋_GB2312" w:eastAsia="仿宋_GB2312" w:hAnsi="宋体"/>
          <w:b/>
          <w:sz w:val="28"/>
          <w:szCs w:val="28"/>
        </w:rPr>
      </w:pPr>
    </w:p>
    <w:p w14:paraId="5A0B3FA8" w14:textId="77777777" w:rsidR="00F1104C" w:rsidRDefault="00F1104C" w:rsidP="007D1C76">
      <w:pPr>
        <w:widowControl/>
        <w:spacing w:line="300" w:lineRule="auto"/>
        <w:jc w:val="left"/>
        <w:rPr>
          <w:rFonts w:ascii="方正小标宋_GBK" w:eastAsia="方正小标宋_GBK"/>
          <w:sz w:val="24"/>
        </w:rPr>
      </w:pPr>
    </w:p>
    <w:p w14:paraId="1E48410A" w14:textId="77777777" w:rsidR="00F1104C" w:rsidRDefault="00F1104C" w:rsidP="007D1C76">
      <w:pPr>
        <w:widowControl/>
        <w:spacing w:line="300" w:lineRule="auto"/>
        <w:jc w:val="left"/>
        <w:rPr>
          <w:rFonts w:ascii="方正小标宋_GBK" w:eastAsia="方正小标宋_GBK"/>
          <w:sz w:val="24"/>
        </w:rPr>
      </w:pPr>
    </w:p>
    <w:p w14:paraId="2B1E75D7" w14:textId="77777777" w:rsidR="00F1104C" w:rsidRDefault="00F1104C" w:rsidP="007D1C76">
      <w:pPr>
        <w:widowControl/>
        <w:spacing w:line="300" w:lineRule="auto"/>
        <w:jc w:val="left"/>
        <w:rPr>
          <w:rFonts w:ascii="方正小标宋_GBK" w:eastAsia="方正小标宋_GBK"/>
          <w:sz w:val="24"/>
        </w:rPr>
      </w:pPr>
    </w:p>
    <w:p w14:paraId="78C54CB2" w14:textId="54F3E17E" w:rsidR="009043D1" w:rsidRPr="00FD2129" w:rsidRDefault="009043D1" w:rsidP="007D1C76">
      <w:pPr>
        <w:widowControl/>
        <w:spacing w:line="300" w:lineRule="auto"/>
        <w:jc w:val="left"/>
        <w:rPr>
          <w:rFonts w:ascii="方正小标宋_GBK" w:eastAsia="方正小标宋_GBK"/>
          <w:sz w:val="24"/>
        </w:rPr>
      </w:pPr>
      <w:r w:rsidRPr="00FD2129">
        <w:rPr>
          <w:rFonts w:ascii="方正小标宋_GBK" w:eastAsia="方正小标宋_GBK" w:hint="eastAsia"/>
          <w:sz w:val="24"/>
        </w:rPr>
        <w:t>附</w:t>
      </w:r>
      <w:r w:rsidR="00FD2129">
        <w:rPr>
          <w:rFonts w:ascii="方正小标宋_GBK" w:eastAsia="方正小标宋_GBK" w:hint="eastAsia"/>
          <w:sz w:val="24"/>
        </w:rPr>
        <w:t>表</w:t>
      </w:r>
      <w:r w:rsidRPr="00FD2129">
        <w:rPr>
          <w:rFonts w:ascii="方正小标宋_GBK" w:eastAsia="方正小标宋_GBK"/>
          <w:sz w:val="24"/>
        </w:rPr>
        <w:t>1</w:t>
      </w:r>
    </w:p>
    <w:p w14:paraId="441C34B6" w14:textId="77777777" w:rsidR="009043D1" w:rsidRPr="00FD2129" w:rsidRDefault="009043D1" w:rsidP="009043D1">
      <w:pPr>
        <w:spacing w:line="300" w:lineRule="auto"/>
        <w:jc w:val="center"/>
        <w:rPr>
          <w:rFonts w:ascii="方正大标宋简体" w:eastAsia="方正大标宋简体"/>
          <w:sz w:val="36"/>
          <w:szCs w:val="36"/>
        </w:rPr>
      </w:pPr>
      <w:r w:rsidRPr="00FD2129">
        <w:rPr>
          <w:rFonts w:ascii="方正大标宋简体" w:eastAsia="方正大标宋简体" w:hint="eastAsia"/>
          <w:sz w:val="36"/>
          <w:szCs w:val="36"/>
        </w:rPr>
        <w:t>第十三届中国杰出管理者年会参会回执表</w:t>
      </w:r>
    </w:p>
    <w:p w14:paraId="091F0143" w14:textId="77777777" w:rsidR="009043D1" w:rsidRPr="00FD2129" w:rsidRDefault="009043D1" w:rsidP="009043D1">
      <w:pPr>
        <w:spacing w:line="300" w:lineRule="auto"/>
        <w:jc w:val="center"/>
        <w:rPr>
          <w:sz w:val="24"/>
        </w:rPr>
      </w:pPr>
      <w:r w:rsidRPr="00FD2129">
        <w:rPr>
          <w:rFonts w:hint="eastAsia"/>
          <w:sz w:val="24"/>
        </w:rPr>
        <w:t>（加盖公章，填写后连同汇款凭证复印件及时传真至组委会）</w:t>
      </w:r>
    </w:p>
    <w:tbl>
      <w:tblPr>
        <w:tblW w:w="936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20"/>
        <w:gridCol w:w="1080"/>
        <w:gridCol w:w="720"/>
        <w:gridCol w:w="720"/>
        <w:gridCol w:w="720"/>
        <w:gridCol w:w="900"/>
        <w:gridCol w:w="698"/>
        <w:gridCol w:w="540"/>
        <w:gridCol w:w="7"/>
        <w:gridCol w:w="735"/>
        <w:gridCol w:w="1620"/>
      </w:tblGrid>
      <w:tr w:rsidR="00FD2129" w:rsidRPr="00FD2129" w14:paraId="07137017" w14:textId="77777777" w:rsidTr="00490865">
        <w:trPr>
          <w:trHeight w:val="510"/>
        </w:trPr>
        <w:tc>
          <w:tcPr>
            <w:tcW w:w="1620" w:type="dxa"/>
            <w:vAlign w:val="center"/>
          </w:tcPr>
          <w:p w14:paraId="05802456" w14:textId="77777777" w:rsidR="009043D1" w:rsidRPr="00FD2129" w:rsidRDefault="009043D1" w:rsidP="00490865">
            <w:pPr>
              <w:spacing w:line="300" w:lineRule="auto"/>
              <w:jc w:val="center"/>
              <w:rPr>
                <w:rFonts w:ascii="仿宋_GB2312" w:eastAsia="仿宋_GB2312" w:hAnsi="华文仿宋"/>
                <w:b/>
                <w:sz w:val="24"/>
                <w:lang w:eastAsia="en-US"/>
              </w:rPr>
            </w:pPr>
            <w:r w:rsidRPr="00FD2129">
              <w:rPr>
                <w:rFonts w:ascii="仿宋_GB2312" w:eastAsia="仿宋_GB2312" w:hAnsi="华文仿宋" w:hint="eastAsia"/>
                <w:b/>
                <w:sz w:val="24"/>
              </w:rPr>
              <w:t>单位名称</w:t>
            </w:r>
          </w:p>
        </w:tc>
        <w:tc>
          <w:tcPr>
            <w:tcW w:w="7740" w:type="dxa"/>
            <w:gridSpan w:val="10"/>
            <w:vAlign w:val="center"/>
          </w:tcPr>
          <w:p w14:paraId="1FFEA52D" w14:textId="77777777" w:rsidR="009043D1" w:rsidRPr="00FD2129" w:rsidRDefault="009043D1" w:rsidP="00490865">
            <w:pPr>
              <w:spacing w:line="300" w:lineRule="auto"/>
              <w:jc w:val="center"/>
              <w:rPr>
                <w:rFonts w:ascii="仿宋_GB2312" w:eastAsia="仿宋_GB2312" w:hAnsi="华文仿宋"/>
                <w:sz w:val="24"/>
                <w:lang w:eastAsia="en-US"/>
              </w:rPr>
            </w:pPr>
          </w:p>
        </w:tc>
      </w:tr>
      <w:tr w:rsidR="00FD2129" w:rsidRPr="00FD2129" w14:paraId="73FFA8C8" w14:textId="77777777" w:rsidTr="00490865">
        <w:trPr>
          <w:trHeight w:val="510"/>
        </w:trPr>
        <w:tc>
          <w:tcPr>
            <w:tcW w:w="1620" w:type="dxa"/>
            <w:vAlign w:val="center"/>
          </w:tcPr>
          <w:p w14:paraId="0FBFD370" w14:textId="77777777" w:rsidR="009043D1" w:rsidRPr="00FD2129" w:rsidRDefault="009043D1" w:rsidP="00490865">
            <w:pPr>
              <w:spacing w:line="300" w:lineRule="auto"/>
              <w:jc w:val="center"/>
              <w:rPr>
                <w:rFonts w:ascii="仿宋_GB2312" w:eastAsia="仿宋_GB2312" w:hAnsi="华文仿宋"/>
                <w:b/>
                <w:sz w:val="24"/>
                <w:lang w:eastAsia="en-US"/>
              </w:rPr>
            </w:pPr>
            <w:r w:rsidRPr="00FD2129">
              <w:rPr>
                <w:rFonts w:ascii="仿宋_GB2312" w:eastAsia="仿宋_GB2312" w:hAnsi="华文仿宋" w:hint="eastAsia"/>
                <w:b/>
                <w:sz w:val="24"/>
              </w:rPr>
              <w:t>通讯地址</w:t>
            </w:r>
          </w:p>
        </w:tc>
        <w:tc>
          <w:tcPr>
            <w:tcW w:w="5385" w:type="dxa"/>
            <w:gridSpan w:val="8"/>
            <w:vAlign w:val="center"/>
          </w:tcPr>
          <w:p w14:paraId="4D1F2230" w14:textId="77777777" w:rsidR="009043D1" w:rsidRPr="00FD2129" w:rsidRDefault="009043D1" w:rsidP="00490865">
            <w:pPr>
              <w:spacing w:line="300" w:lineRule="auto"/>
              <w:jc w:val="center"/>
              <w:rPr>
                <w:rFonts w:ascii="仿宋_GB2312" w:eastAsia="仿宋_GB2312" w:hAnsi="华文仿宋"/>
                <w:b/>
                <w:sz w:val="24"/>
                <w:lang w:eastAsia="en-US"/>
              </w:rPr>
            </w:pPr>
          </w:p>
        </w:tc>
        <w:tc>
          <w:tcPr>
            <w:tcW w:w="735" w:type="dxa"/>
            <w:vAlign w:val="center"/>
          </w:tcPr>
          <w:p w14:paraId="3E6F759C" w14:textId="77777777" w:rsidR="009043D1" w:rsidRPr="00FD2129" w:rsidRDefault="009043D1" w:rsidP="00490865">
            <w:pPr>
              <w:spacing w:line="300" w:lineRule="auto"/>
              <w:jc w:val="center"/>
              <w:rPr>
                <w:rFonts w:ascii="仿宋_GB2312" w:eastAsia="仿宋_GB2312" w:hAnsi="华文仿宋"/>
                <w:b/>
                <w:sz w:val="24"/>
                <w:lang w:eastAsia="en-US"/>
              </w:rPr>
            </w:pPr>
            <w:r w:rsidRPr="00FD2129">
              <w:rPr>
                <w:rFonts w:ascii="仿宋_GB2312" w:eastAsia="仿宋_GB2312" w:hAnsi="华文仿宋" w:hint="eastAsia"/>
                <w:b/>
                <w:sz w:val="24"/>
              </w:rPr>
              <w:t>邮编</w:t>
            </w:r>
          </w:p>
        </w:tc>
        <w:tc>
          <w:tcPr>
            <w:tcW w:w="1620" w:type="dxa"/>
            <w:vAlign w:val="center"/>
          </w:tcPr>
          <w:p w14:paraId="54FFCA45" w14:textId="77777777" w:rsidR="009043D1" w:rsidRPr="00FD2129" w:rsidRDefault="009043D1" w:rsidP="00490865">
            <w:pPr>
              <w:spacing w:line="300" w:lineRule="auto"/>
              <w:jc w:val="center"/>
              <w:rPr>
                <w:rFonts w:ascii="仿宋_GB2312" w:eastAsia="仿宋_GB2312" w:hAnsi="华文仿宋"/>
                <w:sz w:val="24"/>
                <w:lang w:eastAsia="en-US"/>
              </w:rPr>
            </w:pPr>
          </w:p>
        </w:tc>
      </w:tr>
      <w:tr w:rsidR="00FD2129" w:rsidRPr="00FD2129" w14:paraId="63899448" w14:textId="77777777" w:rsidTr="00490865">
        <w:trPr>
          <w:trHeight w:val="510"/>
        </w:trPr>
        <w:tc>
          <w:tcPr>
            <w:tcW w:w="1620" w:type="dxa"/>
            <w:vAlign w:val="center"/>
          </w:tcPr>
          <w:p w14:paraId="31FAFA31" w14:textId="77777777" w:rsidR="009043D1" w:rsidRPr="00FD2129" w:rsidRDefault="009043D1" w:rsidP="00490865">
            <w:pPr>
              <w:spacing w:line="300" w:lineRule="auto"/>
              <w:jc w:val="center"/>
              <w:rPr>
                <w:rFonts w:ascii="仿宋_GB2312" w:eastAsia="仿宋_GB2312" w:hAnsi="华文仿宋"/>
                <w:b/>
                <w:sz w:val="24"/>
                <w:lang w:eastAsia="en-US"/>
              </w:rPr>
            </w:pPr>
            <w:r w:rsidRPr="00FD2129">
              <w:rPr>
                <w:rFonts w:ascii="仿宋_GB2312" w:eastAsia="仿宋_GB2312" w:hAnsi="华文仿宋" w:hint="eastAsia"/>
                <w:b/>
                <w:sz w:val="24"/>
              </w:rPr>
              <w:t>姓    名</w:t>
            </w:r>
          </w:p>
        </w:tc>
        <w:tc>
          <w:tcPr>
            <w:tcW w:w="1080" w:type="dxa"/>
            <w:vAlign w:val="center"/>
          </w:tcPr>
          <w:p w14:paraId="045CF542" w14:textId="77777777" w:rsidR="009043D1" w:rsidRPr="00FD2129" w:rsidRDefault="009043D1" w:rsidP="00490865">
            <w:pPr>
              <w:spacing w:line="300" w:lineRule="auto"/>
              <w:jc w:val="center"/>
              <w:rPr>
                <w:rFonts w:ascii="仿宋_GB2312" w:eastAsia="仿宋_GB2312" w:hAnsi="华文仿宋"/>
                <w:b/>
                <w:sz w:val="24"/>
                <w:lang w:eastAsia="en-US"/>
              </w:rPr>
            </w:pPr>
          </w:p>
        </w:tc>
        <w:tc>
          <w:tcPr>
            <w:tcW w:w="720" w:type="dxa"/>
            <w:vAlign w:val="center"/>
          </w:tcPr>
          <w:p w14:paraId="7D399514" w14:textId="77777777" w:rsidR="009043D1" w:rsidRPr="00FD2129" w:rsidRDefault="009043D1" w:rsidP="00490865">
            <w:pPr>
              <w:spacing w:line="300" w:lineRule="auto"/>
              <w:jc w:val="center"/>
              <w:rPr>
                <w:rFonts w:ascii="仿宋_GB2312" w:eastAsia="仿宋_GB2312" w:hAnsi="华文仿宋"/>
                <w:b/>
                <w:sz w:val="24"/>
                <w:lang w:eastAsia="en-US"/>
              </w:rPr>
            </w:pPr>
            <w:r w:rsidRPr="00FD2129">
              <w:rPr>
                <w:rFonts w:ascii="仿宋_GB2312" w:eastAsia="仿宋_GB2312" w:hAnsi="华文仿宋" w:hint="eastAsia"/>
                <w:b/>
                <w:sz w:val="24"/>
              </w:rPr>
              <w:t>性别</w:t>
            </w:r>
          </w:p>
        </w:tc>
        <w:tc>
          <w:tcPr>
            <w:tcW w:w="720" w:type="dxa"/>
            <w:vAlign w:val="center"/>
          </w:tcPr>
          <w:p w14:paraId="251911A2" w14:textId="77777777" w:rsidR="009043D1" w:rsidRPr="00FD2129" w:rsidRDefault="009043D1" w:rsidP="00490865">
            <w:pPr>
              <w:spacing w:line="300" w:lineRule="auto"/>
              <w:jc w:val="center"/>
              <w:rPr>
                <w:rFonts w:ascii="仿宋_GB2312" w:eastAsia="仿宋_GB2312" w:hAnsi="华文仿宋"/>
                <w:b/>
                <w:sz w:val="24"/>
                <w:lang w:eastAsia="en-US"/>
              </w:rPr>
            </w:pPr>
          </w:p>
        </w:tc>
        <w:tc>
          <w:tcPr>
            <w:tcW w:w="720" w:type="dxa"/>
            <w:vAlign w:val="center"/>
          </w:tcPr>
          <w:p w14:paraId="4DC646F2" w14:textId="77777777" w:rsidR="009043D1" w:rsidRPr="00FD2129" w:rsidRDefault="009043D1" w:rsidP="00490865">
            <w:pPr>
              <w:spacing w:line="300" w:lineRule="auto"/>
              <w:jc w:val="center"/>
              <w:rPr>
                <w:rFonts w:ascii="仿宋_GB2312" w:eastAsia="仿宋_GB2312" w:hAnsi="华文仿宋"/>
                <w:b/>
                <w:sz w:val="24"/>
                <w:lang w:eastAsia="en-US"/>
              </w:rPr>
            </w:pPr>
            <w:r w:rsidRPr="00FD2129">
              <w:rPr>
                <w:rFonts w:ascii="仿宋_GB2312" w:eastAsia="仿宋_GB2312" w:hAnsi="华文仿宋" w:hint="eastAsia"/>
                <w:b/>
                <w:sz w:val="24"/>
              </w:rPr>
              <w:t>职务</w:t>
            </w:r>
          </w:p>
        </w:tc>
        <w:tc>
          <w:tcPr>
            <w:tcW w:w="900" w:type="dxa"/>
            <w:vAlign w:val="center"/>
          </w:tcPr>
          <w:p w14:paraId="4A9C9C9D" w14:textId="77777777" w:rsidR="009043D1" w:rsidRPr="00FD2129" w:rsidRDefault="009043D1" w:rsidP="00490865">
            <w:pPr>
              <w:spacing w:line="300" w:lineRule="auto"/>
              <w:jc w:val="center"/>
              <w:rPr>
                <w:rFonts w:ascii="仿宋_GB2312" w:eastAsia="仿宋_GB2312" w:hAnsi="华文仿宋"/>
                <w:b/>
                <w:sz w:val="24"/>
                <w:lang w:eastAsia="en-US"/>
              </w:rPr>
            </w:pPr>
          </w:p>
        </w:tc>
        <w:tc>
          <w:tcPr>
            <w:tcW w:w="698" w:type="dxa"/>
            <w:vAlign w:val="center"/>
          </w:tcPr>
          <w:p w14:paraId="7530FFAF" w14:textId="77777777" w:rsidR="009043D1" w:rsidRPr="00FD2129" w:rsidRDefault="009043D1" w:rsidP="00490865">
            <w:pPr>
              <w:spacing w:line="300" w:lineRule="auto"/>
              <w:jc w:val="center"/>
              <w:rPr>
                <w:rFonts w:ascii="仿宋_GB2312" w:eastAsia="仿宋_GB2312" w:hAnsi="华文仿宋"/>
                <w:b/>
                <w:sz w:val="24"/>
                <w:lang w:eastAsia="en-US"/>
              </w:rPr>
            </w:pPr>
            <w:r w:rsidRPr="00FD2129">
              <w:rPr>
                <w:rFonts w:ascii="仿宋_GB2312" w:eastAsia="仿宋_GB2312" w:hAnsi="华文仿宋" w:hint="eastAsia"/>
                <w:b/>
                <w:sz w:val="24"/>
              </w:rPr>
              <w:t>年龄</w:t>
            </w:r>
          </w:p>
        </w:tc>
        <w:tc>
          <w:tcPr>
            <w:tcW w:w="540" w:type="dxa"/>
            <w:vAlign w:val="center"/>
          </w:tcPr>
          <w:p w14:paraId="73CDD5CE" w14:textId="77777777" w:rsidR="009043D1" w:rsidRPr="00FD2129" w:rsidRDefault="009043D1" w:rsidP="00490865">
            <w:pPr>
              <w:spacing w:line="300" w:lineRule="auto"/>
              <w:jc w:val="center"/>
              <w:rPr>
                <w:rFonts w:ascii="仿宋_GB2312" w:eastAsia="仿宋_GB2312" w:hAnsi="华文仿宋"/>
                <w:b/>
                <w:sz w:val="24"/>
                <w:lang w:eastAsia="en-US"/>
              </w:rPr>
            </w:pPr>
          </w:p>
        </w:tc>
        <w:tc>
          <w:tcPr>
            <w:tcW w:w="742" w:type="dxa"/>
            <w:gridSpan w:val="2"/>
            <w:vAlign w:val="center"/>
          </w:tcPr>
          <w:p w14:paraId="3A903C25" w14:textId="77777777" w:rsidR="009043D1" w:rsidRPr="00FD2129" w:rsidRDefault="009043D1" w:rsidP="00490865">
            <w:pPr>
              <w:spacing w:line="300" w:lineRule="auto"/>
              <w:jc w:val="center"/>
              <w:rPr>
                <w:rFonts w:ascii="仿宋_GB2312" w:eastAsia="仿宋_GB2312" w:hAnsi="华文仿宋"/>
                <w:b/>
                <w:sz w:val="24"/>
                <w:lang w:eastAsia="en-US"/>
              </w:rPr>
            </w:pPr>
            <w:r w:rsidRPr="00FD2129">
              <w:rPr>
                <w:rFonts w:ascii="仿宋_GB2312" w:eastAsia="仿宋_GB2312" w:hAnsi="华文仿宋" w:hint="eastAsia"/>
                <w:b/>
                <w:sz w:val="24"/>
              </w:rPr>
              <w:t>邮箱</w:t>
            </w:r>
          </w:p>
        </w:tc>
        <w:tc>
          <w:tcPr>
            <w:tcW w:w="1620" w:type="dxa"/>
            <w:vAlign w:val="center"/>
          </w:tcPr>
          <w:p w14:paraId="4A60181B" w14:textId="77777777" w:rsidR="009043D1" w:rsidRPr="00FD2129" w:rsidRDefault="009043D1" w:rsidP="00490865">
            <w:pPr>
              <w:spacing w:line="300" w:lineRule="auto"/>
              <w:jc w:val="center"/>
              <w:rPr>
                <w:rFonts w:ascii="仿宋_GB2312" w:eastAsia="仿宋_GB2312" w:hAnsi="华文仿宋"/>
                <w:b/>
                <w:sz w:val="24"/>
                <w:lang w:eastAsia="en-US"/>
              </w:rPr>
            </w:pPr>
          </w:p>
        </w:tc>
      </w:tr>
      <w:tr w:rsidR="00FD2129" w:rsidRPr="00FD2129" w14:paraId="3E38E6A3" w14:textId="77777777" w:rsidTr="00490865">
        <w:trPr>
          <w:trHeight w:val="510"/>
        </w:trPr>
        <w:tc>
          <w:tcPr>
            <w:tcW w:w="1620" w:type="dxa"/>
            <w:vAlign w:val="center"/>
          </w:tcPr>
          <w:p w14:paraId="300A6B25" w14:textId="77777777" w:rsidR="009043D1" w:rsidRPr="00FD2129" w:rsidRDefault="009043D1" w:rsidP="00490865">
            <w:pPr>
              <w:spacing w:line="300" w:lineRule="auto"/>
              <w:jc w:val="center"/>
              <w:rPr>
                <w:rFonts w:ascii="仿宋_GB2312" w:eastAsia="仿宋_GB2312" w:hAnsi="华文仿宋"/>
                <w:b/>
                <w:sz w:val="24"/>
                <w:lang w:eastAsia="en-US"/>
              </w:rPr>
            </w:pPr>
            <w:r w:rsidRPr="00FD2129">
              <w:rPr>
                <w:rFonts w:ascii="仿宋_GB2312" w:eastAsia="仿宋_GB2312" w:hAnsi="华文仿宋" w:hint="eastAsia"/>
                <w:b/>
                <w:sz w:val="24"/>
              </w:rPr>
              <w:t>电    话</w:t>
            </w:r>
          </w:p>
        </w:tc>
        <w:tc>
          <w:tcPr>
            <w:tcW w:w="2520" w:type="dxa"/>
            <w:gridSpan w:val="3"/>
            <w:vAlign w:val="center"/>
          </w:tcPr>
          <w:p w14:paraId="1ABD2DE1" w14:textId="77777777" w:rsidR="009043D1" w:rsidRPr="00FD2129" w:rsidRDefault="009043D1" w:rsidP="00490865">
            <w:pPr>
              <w:spacing w:line="300" w:lineRule="auto"/>
              <w:jc w:val="center"/>
              <w:rPr>
                <w:rFonts w:ascii="仿宋_GB2312" w:eastAsia="仿宋_GB2312" w:hAnsi="华文仿宋"/>
                <w:b/>
                <w:sz w:val="24"/>
                <w:lang w:eastAsia="en-US"/>
              </w:rPr>
            </w:pPr>
          </w:p>
        </w:tc>
        <w:tc>
          <w:tcPr>
            <w:tcW w:w="720" w:type="dxa"/>
            <w:vAlign w:val="center"/>
          </w:tcPr>
          <w:p w14:paraId="6695D67F" w14:textId="77777777" w:rsidR="009043D1" w:rsidRPr="00FD2129" w:rsidRDefault="009043D1" w:rsidP="00490865">
            <w:pPr>
              <w:spacing w:line="300" w:lineRule="auto"/>
              <w:jc w:val="center"/>
              <w:rPr>
                <w:rFonts w:ascii="仿宋_GB2312" w:eastAsia="仿宋_GB2312" w:hAnsi="华文仿宋"/>
                <w:b/>
                <w:sz w:val="24"/>
                <w:lang w:eastAsia="en-US"/>
              </w:rPr>
            </w:pPr>
            <w:r w:rsidRPr="00FD2129">
              <w:rPr>
                <w:rFonts w:ascii="仿宋_GB2312" w:eastAsia="仿宋_GB2312" w:hAnsi="华文仿宋" w:hint="eastAsia"/>
                <w:b/>
                <w:sz w:val="24"/>
              </w:rPr>
              <w:t>传真</w:t>
            </w:r>
          </w:p>
        </w:tc>
        <w:tc>
          <w:tcPr>
            <w:tcW w:w="2138" w:type="dxa"/>
            <w:gridSpan w:val="3"/>
            <w:vAlign w:val="center"/>
          </w:tcPr>
          <w:p w14:paraId="1D52A419" w14:textId="77777777" w:rsidR="009043D1" w:rsidRPr="00FD2129" w:rsidRDefault="009043D1" w:rsidP="00490865">
            <w:pPr>
              <w:spacing w:line="300" w:lineRule="auto"/>
              <w:jc w:val="center"/>
              <w:rPr>
                <w:rFonts w:ascii="仿宋_GB2312" w:eastAsia="仿宋_GB2312" w:hAnsi="华文仿宋"/>
                <w:b/>
                <w:sz w:val="24"/>
                <w:lang w:eastAsia="en-US"/>
              </w:rPr>
            </w:pPr>
          </w:p>
        </w:tc>
        <w:tc>
          <w:tcPr>
            <w:tcW w:w="742" w:type="dxa"/>
            <w:gridSpan w:val="2"/>
            <w:vAlign w:val="center"/>
          </w:tcPr>
          <w:p w14:paraId="066E2462" w14:textId="77777777" w:rsidR="009043D1" w:rsidRPr="00FD2129" w:rsidRDefault="009043D1" w:rsidP="00490865">
            <w:pPr>
              <w:spacing w:line="300" w:lineRule="auto"/>
              <w:jc w:val="center"/>
              <w:rPr>
                <w:rFonts w:ascii="仿宋_GB2312" w:eastAsia="仿宋_GB2312" w:hAnsi="华文仿宋"/>
                <w:b/>
                <w:sz w:val="24"/>
                <w:lang w:eastAsia="en-US"/>
              </w:rPr>
            </w:pPr>
            <w:r w:rsidRPr="00FD2129">
              <w:rPr>
                <w:rFonts w:ascii="仿宋_GB2312" w:eastAsia="仿宋_GB2312" w:hAnsi="华文仿宋" w:hint="eastAsia"/>
                <w:b/>
                <w:sz w:val="24"/>
              </w:rPr>
              <w:t>手机</w:t>
            </w:r>
          </w:p>
        </w:tc>
        <w:tc>
          <w:tcPr>
            <w:tcW w:w="1620" w:type="dxa"/>
            <w:vAlign w:val="center"/>
          </w:tcPr>
          <w:p w14:paraId="4A767A26" w14:textId="77777777" w:rsidR="009043D1" w:rsidRPr="00FD2129" w:rsidRDefault="009043D1" w:rsidP="00490865">
            <w:pPr>
              <w:spacing w:line="300" w:lineRule="auto"/>
              <w:jc w:val="center"/>
              <w:rPr>
                <w:rFonts w:ascii="仿宋_GB2312" w:eastAsia="仿宋_GB2312" w:hAnsi="华文仿宋"/>
                <w:b/>
                <w:sz w:val="24"/>
                <w:lang w:eastAsia="en-US"/>
              </w:rPr>
            </w:pPr>
          </w:p>
        </w:tc>
      </w:tr>
      <w:tr w:rsidR="00FD2129" w:rsidRPr="00FD2129" w14:paraId="687399AF" w14:textId="77777777" w:rsidTr="00490865">
        <w:trPr>
          <w:trHeight w:val="510"/>
        </w:trPr>
        <w:tc>
          <w:tcPr>
            <w:tcW w:w="1620" w:type="dxa"/>
            <w:vAlign w:val="center"/>
          </w:tcPr>
          <w:p w14:paraId="27F4C519" w14:textId="77777777" w:rsidR="009043D1" w:rsidRPr="00FD2129" w:rsidRDefault="009043D1" w:rsidP="00490865">
            <w:pPr>
              <w:spacing w:line="300" w:lineRule="auto"/>
              <w:jc w:val="center"/>
              <w:rPr>
                <w:rFonts w:ascii="仿宋_GB2312" w:eastAsia="仿宋_GB2312" w:hAnsi="华文仿宋"/>
                <w:b/>
                <w:sz w:val="24"/>
                <w:lang w:eastAsia="en-US"/>
              </w:rPr>
            </w:pPr>
            <w:r w:rsidRPr="00FD2129">
              <w:rPr>
                <w:rFonts w:ascii="仿宋_GB2312" w:eastAsia="仿宋_GB2312" w:hAnsi="华文仿宋" w:hint="eastAsia"/>
                <w:b/>
                <w:sz w:val="24"/>
              </w:rPr>
              <w:t>参与形式</w:t>
            </w:r>
          </w:p>
        </w:tc>
        <w:tc>
          <w:tcPr>
            <w:tcW w:w="7740" w:type="dxa"/>
            <w:gridSpan w:val="10"/>
            <w:vAlign w:val="center"/>
          </w:tcPr>
          <w:p w14:paraId="71371027" w14:textId="35A74C3E" w:rsidR="009043D1" w:rsidRPr="00FD2129" w:rsidRDefault="009043D1" w:rsidP="00490865">
            <w:pPr>
              <w:spacing w:line="300" w:lineRule="auto"/>
              <w:rPr>
                <w:rFonts w:ascii="仿宋_GB2312" w:eastAsia="仿宋_GB2312" w:hAnsi="华文仿宋"/>
                <w:sz w:val="24"/>
              </w:rPr>
            </w:pPr>
            <w:r w:rsidRPr="00FD2129">
              <w:rPr>
                <w:rFonts w:ascii="仿宋_GB2312" w:eastAsia="仿宋_GB2312" w:hAnsi="华文仿宋" w:hint="eastAsia"/>
                <w:sz w:val="24"/>
              </w:rPr>
              <w:t xml:space="preserve">特邀嘉宾□  </w:t>
            </w:r>
            <w:r w:rsidR="00EA4DF6" w:rsidRPr="00FD2129">
              <w:rPr>
                <w:rFonts w:ascii="仿宋_GB2312" w:eastAsia="仿宋_GB2312" w:hAnsi="华文仿宋" w:hint="eastAsia"/>
                <w:sz w:val="24"/>
              </w:rPr>
              <w:t>VIP嘉宾□</w:t>
            </w:r>
            <w:r w:rsidR="00EA4DF6" w:rsidRPr="00FD2129">
              <w:rPr>
                <w:rFonts w:ascii="仿宋_GB2312" w:eastAsia="仿宋_GB2312" w:hAnsi="华文仿宋"/>
                <w:sz w:val="24"/>
              </w:rPr>
              <w:t xml:space="preserve"> </w:t>
            </w:r>
            <w:r w:rsidRPr="00FD2129">
              <w:rPr>
                <w:rFonts w:ascii="仿宋_GB2312" w:eastAsia="仿宋_GB2312" w:hAnsi="华文仿宋" w:hint="eastAsia"/>
                <w:sz w:val="24"/>
              </w:rPr>
              <w:t xml:space="preserve"> 院所专（兼、聘）学术委员、研究员、专家□   </w:t>
            </w:r>
          </w:p>
        </w:tc>
      </w:tr>
      <w:tr w:rsidR="00FD2129" w:rsidRPr="00FD2129" w14:paraId="5E1FBF9A" w14:textId="77777777" w:rsidTr="00490865">
        <w:trPr>
          <w:trHeight w:val="510"/>
        </w:trPr>
        <w:tc>
          <w:tcPr>
            <w:tcW w:w="1620" w:type="dxa"/>
            <w:vMerge w:val="restart"/>
            <w:vAlign w:val="center"/>
          </w:tcPr>
          <w:p w14:paraId="35DBAF9B" w14:textId="77777777" w:rsidR="009043D1" w:rsidRPr="00FD2129" w:rsidRDefault="009043D1" w:rsidP="00490865">
            <w:pPr>
              <w:spacing w:line="300" w:lineRule="auto"/>
              <w:jc w:val="center"/>
              <w:rPr>
                <w:rFonts w:ascii="仿宋_GB2312" w:eastAsia="仿宋_GB2312" w:hAnsi="华文仿宋"/>
                <w:b/>
                <w:sz w:val="24"/>
                <w:lang w:eastAsia="en-US"/>
              </w:rPr>
            </w:pPr>
            <w:r w:rsidRPr="00FD2129">
              <w:rPr>
                <w:rFonts w:ascii="仿宋_GB2312" w:eastAsia="仿宋_GB2312" w:hAnsi="华文仿宋" w:hint="eastAsia"/>
                <w:b/>
                <w:sz w:val="24"/>
              </w:rPr>
              <w:t>交流论文</w:t>
            </w:r>
          </w:p>
        </w:tc>
        <w:tc>
          <w:tcPr>
            <w:tcW w:w="7740" w:type="dxa"/>
            <w:gridSpan w:val="10"/>
            <w:vAlign w:val="center"/>
          </w:tcPr>
          <w:p w14:paraId="47ECAFC4" w14:textId="77777777" w:rsidR="009043D1" w:rsidRPr="00FD2129" w:rsidRDefault="009043D1" w:rsidP="00490865">
            <w:pPr>
              <w:spacing w:line="300" w:lineRule="auto"/>
              <w:rPr>
                <w:rFonts w:ascii="仿宋_GB2312" w:eastAsia="仿宋_GB2312" w:hAnsi="华文仿宋"/>
                <w:sz w:val="24"/>
              </w:rPr>
            </w:pPr>
            <w:r w:rsidRPr="00FD2129">
              <w:rPr>
                <w:rFonts w:ascii="仿宋_GB2312" w:eastAsia="仿宋_GB2312" w:hAnsi="华文仿宋" w:hint="eastAsia"/>
                <w:sz w:val="24"/>
              </w:rPr>
              <w:t>题目：</w:t>
            </w:r>
          </w:p>
        </w:tc>
      </w:tr>
      <w:tr w:rsidR="00FD2129" w:rsidRPr="00FD2129" w14:paraId="11C9CE29" w14:textId="77777777" w:rsidTr="00490865">
        <w:trPr>
          <w:trHeight w:val="510"/>
        </w:trPr>
        <w:tc>
          <w:tcPr>
            <w:tcW w:w="1620" w:type="dxa"/>
            <w:vMerge/>
            <w:vAlign w:val="center"/>
          </w:tcPr>
          <w:p w14:paraId="03066924" w14:textId="77777777" w:rsidR="009043D1" w:rsidRPr="00FD2129" w:rsidRDefault="009043D1" w:rsidP="00490865">
            <w:pPr>
              <w:widowControl/>
              <w:spacing w:line="300" w:lineRule="auto"/>
              <w:jc w:val="left"/>
              <w:rPr>
                <w:rFonts w:ascii="仿宋_GB2312" w:eastAsia="仿宋_GB2312" w:hAnsi="华文仿宋"/>
                <w:b/>
                <w:sz w:val="24"/>
                <w:lang w:eastAsia="en-US"/>
              </w:rPr>
            </w:pPr>
          </w:p>
        </w:tc>
        <w:tc>
          <w:tcPr>
            <w:tcW w:w="7740" w:type="dxa"/>
            <w:gridSpan w:val="10"/>
            <w:vAlign w:val="center"/>
          </w:tcPr>
          <w:p w14:paraId="27FC36AA" w14:textId="77777777" w:rsidR="009043D1" w:rsidRPr="00FD2129" w:rsidRDefault="009043D1" w:rsidP="00490865">
            <w:pPr>
              <w:spacing w:line="300" w:lineRule="auto"/>
              <w:jc w:val="center"/>
              <w:rPr>
                <w:rFonts w:ascii="仿宋_GB2312" w:eastAsia="仿宋_GB2312" w:hAnsi="华文仿宋"/>
                <w:sz w:val="24"/>
              </w:rPr>
            </w:pPr>
            <w:r w:rsidRPr="00FD2129">
              <w:rPr>
                <w:rFonts w:ascii="仿宋_GB2312" w:eastAsia="仿宋_GB2312" w:hAnsi="华文仿宋" w:hint="eastAsia"/>
                <w:sz w:val="24"/>
              </w:rPr>
              <w:t xml:space="preserve">申请交流发言□        论文参评□  </w:t>
            </w:r>
          </w:p>
        </w:tc>
      </w:tr>
      <w:tr w:rsidR="00FD2129" w:rsidRPr="00FD2129" w14:paraId="4F13C748" w14:textId="77777777" w:rsidTr="00490865">
        <w:trPr>
          <w:trHeight w:val="1896"/>
        </w:trPr>
        <w:tc>
          <w:tcPr>
            <w:tcW w:w="1620" w:type="dxa"/>
            <w:vAlign w:val="center"/>
          </w:tcPr>
          <w:p w14:paraId="735D5C52" w14:textId="77777777" w:rsidR="009043D1" w:rsidRPr="00FD2129" w:rsidRDefault="009043D1" w:rsidP="00490865">
            <w:pPr>
              <w:spacing w:line="300" w:lineRule="auto"/>
              <w:jc w:val="center"/>
              <w:rPr>
                <w:rFonts w:ascii="仿宋_GB2312" w:eastAsia="仿宋_GB2312" w:hAnsi="华文仿宋"/>
                <w:b/>
                <w:sz w:val="24"/>
              </w:rPr>
            </w:pPr>
            <w:r w:rsidRPr="00FD2129">
              <w:rPr>
                <w:rFonts w:ascii="仿宋_GB2312" w:eastAsia="仿宋_GB2312" w:hAnsi="华文仿宋" w:hint="eastAsia"/>
                <w:b/>
                <w:sz w:val="24"/>
              </w:rPr>
              <w:t>特别申请</w:t>
            </w:r>
          </w:p>
        </w:tc>
        <w:tc>
          <w:tcPr>
            <w:tcW w:w="7740" w:type="dxa"/>
            <w:gridSpan w:val="10"/>
            <w:vAlign w:val="center"/>
          </w:tcPr>
          <w:p w14:paraId="5FABA32F" w14:textId="6C877218" w:rsidR="009043D1" w:rsidRPr="00FD2129" w:rsidRDefault="009043D1" w:rsidP="00D73116">
            <w:pPr>
              <w:spacing w:line="264" w:lineRule="auto"/>
              <w:rPr>
                <w:rFonts w:ascii="仿宋_GB2312" w:eastAsia="仿宋_GB2312" w:hAnsi="华文仿宋"/>
                <w:sz w:val="24"/>
              </w:rPr>
            </w:pPr>
            <w:r w:rsidRPr="00FD2129">
              <w:rPr>
                <w:rFonts w:ascii="仿宋_GB2312" w:eastAsia="仿宋_GB2312" w:hAnsi="华文仿宋" w:hint="eastAsia"/>
                <w:spacing w:val="-12"/>
                <w:sz w:val="24"/>
              </w:rPr>
              <w:t>申请</w:t>
            </w:r>
            <w:r w:rsidR="003A370A" w:rsidRPr="00FD2129">
              <w:rPr>
                <w:rFonts w:ascii="仿宋_GB2312" w:eastAsia="仿宋_GB2312" w:hAnsi="华文仿宋" w:hint="eastAsia"/>
                <w:spacing w:val="-12"/>
                <w:sz w:val="24"/>
              </w:rPr>
              <w:t>中管院</w:t>
            </w:r>
            <w:r w:rsidRPr="00FD2129">
              <w:rPr>
                <w:rFonts w:ascii="仿宋_GB2312" w:eastAsia="仿宋_GB2312" w:hAnsi="华文仿宋" w:hint="eastAsia"/>
                <w:spacing w:val="-12"/>
                <w:sz w:val="24"/>
              </w:rPr>
              <w:t>企业管理创新研究所“十三五”重点研究课题</w:t>
            </w:r>
            <w:r w:rsidRPr="00FD2129">
              <w:rPr>
                <w:rFonts w:ascii="仿宋_GB2312" w:eastAsia="仿宋_GB2312" w:hAnsi="华文仿宋" w:hint="eastAsia"/>
                <w:sz w:val="24"/>
              </w:rPr>
              <w:t>□</w:t>
            </w:r>
          </w:p>
          <w:p w14:paraId="56A02368" w14:textId="77777777" w:rsidR="009043D1" w:rsidRPr="00FD2129" w:rsidRDefault="009043D1" w:rsidP="00D73116">
            <w:pPr>
              <w:spacing w:line="264" w:lineRule="auto"/>
              <w:rPr>
                <w:rFonts w:ascii="仿宋_GB2312" w:eastAsia="仿宋_GB2312" w:hAnsi="华文仿宋"/>
                <w:sz w:val="24"/>
              </w:rPr>
            </w:pPr>
            <w:r w:rsidRPr="00FD2129">
              <w:rPr>
                <w:rFonts w:ascii="仿宋_GB2312" w:eastAsia="仿宋_GB2312" w:hAnsi="华文仿宋" w:hint="eastAsia"/>
                <w:sz w:val="24"/>
              </w:rPr>
              <w:t>申请加入中国管理学家创新智库□</w:t>
            </w:r>
          </w:p>
          <w:p w14:paraId="587B24BF" w14:textId="77777777" w:rsidR="009043D1" w:rsidRPr="00FD2129" w:rsidRDefault="009043D1" w:rsidP="00D73116">
            <w:pPr>
              <w:spacing w:line="264" w:lineRule="auto"/>
              <w:rPr>
                <w:rFonts w:ascii="仿宋_GB2312" w:eastAsia="仿宋_GB2312" w:hAnsi="华文仿宋"/>
                <w:sz w:val="24"/>
              </w:rPr>
            </w:pPr>
            <w:r w:rsidRPr="00FD2129">
              <w:rPr>
                <w:rFonts w:ascii="仿宋_GB2312" w:eastAsia="仿宋_GB2312" w:hAnsi="华文仿宋" w:hint="eastAsia"/>
                <w:sz w:val="24"/>
              </w:rPr>
              <w:t>申请加入中国企业家创新智库（仅企业家）□</w:t>
            </w:r>
          </w:p>
          <w:p w14:paraId="2BCDA4D0" w14:textId="6E94F895" w:rsidR="009043D1" w:rsidRPr="00FD2129" w:rsidRDefault="009043D1" w:rsidP="00D73116">
            <w:pPr>
              <w:spacing w:line="264" w:lineRule="auto"/>
              <w:rPr>
                <w:rFonts w:ascii="仿宋_GB2312" w:eastAsia="仿宋_GB2312" w:hAnsi="华文仿宋"/>
                <w:sz w:val="24"/>
              </w:rPr>
            </w:pPr>
            <w:r w:rsidRPr="00FD2129">
              <w:rPr>
                <w:rFonts w:ascii="仿宋_GB2312" w:eastAsia="仿宋_GB2312" w:hAnsi="华文仿宋" w:hint="eastAsia"/>
                <w:sz w:val="24"/>
              </w:rPr>
              <w:t>申请加入中国企业家精神研究中心主席团□</w:t>
            </w:r>
          </w:p>
          <w:p w14:paraId="64116A9B" w14:textId="04488943" w:rsidR="003B448C" w:rsidRPr="00FD2129" w:rsidRDefault="003B448C" w:rsidP="00D73116">
            <w:pPr>
              <w:spacing w:line="264" w:lineRule="auto"/>
              <w:rPr>
                <w:rFonts w:ascii="仿宋_GB2312" w:eastAsia="仿宋_GB2312" w:hAnsi="华文仿宋"/>
                <w:sz w:val="24"/>
              </w:rPr>
            </w:pPr>
            <w:r w:rsidRPr="00FD2129">
              <w:rPr>
                <w:rFonts w:ascii="仿宋_GB2312" w:eastAsia="仿宋_GB2312" w:hAnsi="华文仿宋" w:hint="eastAsia"/>
                <w:sz w:val="24"/>
              </w:rPr>
              <w:t>申请加入管理观察杂志社理事会□</w:t>
            </w:r>
          </w:p>
          <w:p w14:paraId="073D96AC" w14:textId="5C7E11B7" w:rsidR="009043D1" w:rsidRPr="00FD2129" w:rsidRDefault="009043D1" w:rsidP="00D73116">
            <w:pPr>
              <w:spacing w:line="264" w:lineRule="auto"/>
              <w:rPr>
                <w:rFonts w:ascii="仿宋_GB2312" w:eastAsia="仿宋_GB2312" w:hAnsi="华文仿宋"/>
                <w:sz w:val="24"/>
              </w:rPr>
            </w:pPr>
            <w:r w:rsidRPr="00FD2129">
              <w:rPr>
                <w:rFonts w:ascii="仿宋_GB2312" w:eastAsia="仿宋_GB2312" w:hAnsi="华文仿宋" w:hint="eastAsia"/>
                <w:sz w:val="24"/>
              </w:rPr>
              <w:t>申请</w:t>
            </w:r>
            <w:r w:rsidR="003A370A" w:rsidRPr="00FD2129">
              <w:rPr>
                <w:rFonts w:ascii="仿宋_GB2312" w:eastAsia="仿宋_GB2312" w:hAnsi="华文仿宋" w:hint="eastAsia"/>
                <w:sz w:val="24"/>
              </w:rPr>
              <w:t>中管院</w:t>
            </w:r>
            <w:r w:rsidRPr="00FD2129">
              <w:rPr>
                <w:rFonts w:ascii="仿宋_GB2312" w:eastAsia="仿宋_GB2312" w:hAnsi="华文仿宋" w:hint="eastAsia"/>
                <w:sz w:val="24"/>
              </w:rPr>
              <w:t>企业管理创新研究所共建示范单位□</w:t>
            </w:r>
          </w:p>
          <w:p w14:paraId="3D5A5FA3" w14:textId="77777777" w:rsidR="009043D1" w:rsidRPr="00FD2129" w:rsidRDefault="009043D1" w:rsidP="00D73116">
            <w:pPr>
              <w:spacing w:line="264" w:lineRule="auto"/>
              <w:rPr>
                <w:rFonts w:ascii="仿宋_GB2312" w:eastAsia="仿宋_GB2312" w:hAnsi="华文仿宋"/>
                <w:sz w:val="24"/>
              </w:rPr>
            </w:pPr>
            <w:r w:rsidRPr="00FD2129">
              <w:rPr>
                <w:rFonts w:ascii="仿宋_GB2312" w:eastAsia="仿宋_GB2312" w:hint="eastAsia"/>
                <w:sz w:val="24"/>
              </w:rPr>
              <w:t>申请全国CEI企业诚信评价3A示范单位</w:t>
            </w:r>
            <w:r w:rsidRPr="00FD2129">
              <w:rPr>
                <w:rFonts w:ascii="仿宋_GB2312" w:eastAsia="仿宋_GB2312" w:hAnsi="华文仿宋" w:hint="eastAsia"/>
                <w:sz w:val="24"/>
              </w:rPr>
              <w:t>□</w:t>
            </w:r>
          </w:p>
        </w:tc>
      </w:tr>
      <w:tr w:rsidR="00FD2129" w:rsidRPr="00FD2129" w14:paraId="64709759" w14:textId="77777777" w:rsidTr="00490865">
        <w:trPr>
          <w:trHeight w:val="1862"/>
        </w:trPr>
        <w:tc>
          <w:tcPr>
            <w:tcW w:w="1620" w:type="dxa"/>
            <w:vAlign w:val="center"/>
          </w:tcPr>
          <w:p w14:paraId="44D0F18B" w14:textId="77777777" w:rsidR="009043D1" w:rsidRPr="00FD2129" w:rsidRDefault="009043D1" w:rsidP="00490865">
            <w:pPr>
              <w:spacing w:line="300" w:lineRule="auto"/>
              <w:jc w:val="center"/>
              <w:rPr>
                <w:rFonts w:ascii="仿宋_GB2312" w:eastAsia="仿宋_GB2312" w:hAnsi="华文仿宋"/>
                <w:b/>
                <w:sz w:val="24"/>
                <w:lang w:eastAsia="en-US"/>
              </w:rPr>
            </w:pPr>
            <w:r w:rsidRPr="00FD2129">
              <w:rPr>
                <w:rFonts w:ascii="仿宋_GB2312" w:eastAsia="仿宋_GB2312" w:hAnsi="华文仿宋" w:hint="eastAsia"/>
                <w:b/>
                <w:sz w:val="24"/>
              </w:rPr>
              <w:t>参评申报</w:t>
            </w:r>
          </w:p>
        </w:tc>
        <w:tc>
          <w:tcPr>
            <w:tcW w:w="7740" w:type="dxa"/>
            <w:gridSpan w:val="10"/>
            <w:vAlign w:val="center"/>
          </w:tcPr>
          <w:p w14:paraId="1ECF39EA" w14:textId="77777777" w:rsidR="009043D1" w:rsidRPr="00FD2129" w:rsidRDefault="009043D1" w:rsidP="00D73116">
            <w:pPr>
              <w:spacing w:line="264" w:lineRule="auto"/>
              <w:rPr>
                <w:rFonts w:ascii="仿宋_GB2312" w:eastAsia="仿宋_GB2312" w:hAnsi="华文仿宋"/>
                <w:sz w:val="24"/>
              </w:rPr>
            </w:pPr>
            <w:r w:rsidRPr="00FD2129">
              <w:rPr>
                <w:rFonts w:ascii="仿宋_GB2312" w:eastAsia="仿宋_GB2312"/>
                <w:sz w:val="24"/>
              </w:rPr>
              <w:t>2018-2019</w:t>
            </w:r>
            <w:r w:rsidRPr="00FD2129">
              <w:rPr>
                <w:rFonts w:ascii="仿宋_GB2312" w:eastAsia="仿宋_GB2312" w:hint="eastAsia"/>
                <w:sz w:val="24"/>
              </w:rPr>
              <w:t>年度中国管理科技进步奖</w:t>
            </w:r>
            <w:r w:rsidRPr="00FD2129">
              <w:rPr>
                <w:rFonts w:ascii="仿宋_GB2312" w:eastAsia="仿宋_GB2312" w:hAnsi="华文仿宋" w:hint="eastAsia"/>
                <w:sz w:val="24"/>
              </w:rPr>
              <w:t>□</w:t>
            </w:r>
          </w:p>
          <w:p w14:paraId="0EED8660" w14:textId="77777777" w:rsidR="009043D1" w:rsidRPr="00FD2129" w:rsidRDefault="009043D1" w:rsidP="00D73116">
            <w:pPr>
              <w:spacing w:line="264" w:lineRule="auto"/>
              <w:rPr>
                <w:rFonts w:ascii="仿宋_GB2312" w:eastAsia="仿宋_GB2312"/>
                <w:sz w:val="24"/>
              </w:rPr>
            </w:pPr>
            <w:r w:rsidRPr="00FD2129">
              <w:rPr>
                <w:rFonts w:ascii="仿宋_GB2312" w:eastAsia="仿宋_GB2312" w:hAnsi="华文仿宋" w:hint="eastAsia"/>
                <w:sz w:val="24"/>
              </w:rPr>
              <w:t>（先进个人□ 先进单位□ 学术成果□）</w:t>
            </w:r>
          </w:p>
          <w:p w14:paraId="4948C579" w14:textId="77777777" w:rsidR="009043D1" w:rsidRPr="00FD2129" w:rsidRDefault="009043D1" w:rsidP="00D73116">
            <w:pPr>
              <w:spacing w:line="264" w:lineRule="auto"/>
              <w:rPr>
                <w:rFonts w:ascii="仿宋_GB2312" w:eastAsia="仿宋_GB2312" w:hAnsi="华文仿宋"/>
                <w:sz w:val="24"/>
              </w:rPr>
            </w:pPr>
            <w:r w:rsidRPr="00FD2129">
              <w:rPr>
                <w:rFonts w:ascii="仿宋_GB2312" w:eastAsia="仿宋_GB2312"/>
                <w:sz w:val="24"/>
              </w:rPr>
              <w:t>2018-2019</w:t>
            </w:r>
            <w:r w:rsidRPr="00FD2129">
              <w:rPr>
                <w:rFonts w:ascii="仿宋_GB2312" w:eastAsia="仿宋_GB2312" w:hint="eastAsia"/>
                <w:sz w:val="24"/>
              </w:rPr>
              <w:t>年度中国科学管理突出贡献奖</w:t>
            </w:r>
            <w:r w:rsidRPr="00FD2129">
              <w:rPr>
                <w:rFonts w:ascii="仿宋_GB2312" w:eastAsia="仿宋_GB2312" w:hAnsi="华文仿宋" w:hint="eastAsia"/>
                <w:sz w:val="24"/>
              </w:rPr>
              <w:t>□</w:t>
            </w:r>
          </w:p>
          <w:p w14:paraId="07CCA06E" w14:textId="77777777" w:rsidR="009043D1" w:rsidRPr="00FD2129" w:rsidRDefault="009043D1" w:rsidP="00D73116">
            <w:pPr>
              <w:spacing w:line="264" w:lineRule="auto"/>
              <w:rPr>
                <w:rFonts w:ascii="仿宋_GB2312" w:eastAsia="仿宋_GB2312" w:hAnsi="华文仿宋"/>
                <w:sz w:val="24"/>
              </w:rPr>
            </w:pPr>
            <w:r w:rsidRPr="00FD2129">
              <w:rPr>
                <w:rFonts w:ascii="仿宋_GB2312" w:eastAsia="仿宋_GB2312"/>
                <w:sz w:val="24"/>
              </w:rPr>
              <w:t>2018-2019</w:t>
            </w:r>
            <w:r w:rsidRPr="00FD2129">
              <w:rPr>
                <w:rFonts w:ascii="仿宋_GB2312" w:eastAsia="仿宋_GB2312" w:hint="eastAsia"/>
                <w:sz w:val="24"/>
              </w:rPr>
              <w:t>年度中国管理创新先进单位</w:t>
            </w:r>
            <w:r w:rsidRPr="00FD2129">
              <w:rPr>
                <w:rFonts w:ascii="仿宋_GB2312" w:eastAsia="仿宋_GB2312" w:hAnsi="华文仿宋" w:hint="eastAsia"/>
                <w:sz w:val="24"/>
              </w:rPr>
              <w:t>□</w:t>
            </w:r>
          </w:p>
          <w:p w14:paraId="50335DE6" w14:textId="77777777" w:rsidR="009043D1" w:rsidRPr="00FD2129" w:rsidRDefault="009043D1" w:rsidP="00D73116">
            <w:pPr>
              <w:spacing w:line="264" w:lineRule="auto"/>
              <w:rPr>
                <w:rFonts w:ascii="仿宋_GB2312" w:eastAsia="仿宋_GB2312" w:hAnsi="华文仿宋"/>
                <w:sz w:val="24"/>
              </w:rPr>
            </w:pPr>
            <w:r w:rsidRPr="00FD2129">
              <w:rPr>
                <w:rFonts w:ascii="仿宋_GB2312" w:eastAsia="仿宋_GB2312"/>
                <w:sz w:val="24"/>
              </w:rPr>
              <w:t>2018-2019</w:t>
            </w:r>
            <w:r w:rsidRPr="00FD2129">
              <w:rPr>
                <w:rFonts w:ascii="仿宋_GB2312" w:eastAsia="仿宋_GB2312" w:hint="eastAsia"/>
                <w:sz w:val="24"/>
              </w:rPr>
              <w:t>年度中国科学管理卓越人物</w:t>
            </w:r>
            <w:r w:rsidRPr="00FD2129">
              <w:rPr>
                <w:rFonts w:ascii="仿宋_GB2312" w:eastAsia="仿宋_GB2312" w:hAnsi="华文仿宋" w:hint="eastAsia"/>
                <w:sz w:val="24"/>
              </w:rPr>
              <w:t>□</w:t>
            </w:r>
          </w:p>
          <w:p w14:paraId="5DA61466" w14:textId="77777777" w:rsidR="009043D1" w:rsidRPr="00FD2129" w:rsidRDefault="009043D1" w:rsidP="00D73116">
            <w:pPr>
              <w:spacing w:line="264" w:lineRule="auto"/>
              <w:rPr>
                <w:rFonts w:ascii="仿宋_GB2312" w:eastAsia="仿宋_GB2312" w:hAnsi="华文仿宋"/>
                <w:sz w:val="24"/>
              </w:rPr>
            </w:pPr>
            <w:r w:rsidRPr="00FD2129">
              <w:rPr>
                <w:rFonts w:ascii="仿宋_GB2312" w:eastAsia="仿宋_GB2312"/>
                <w:sz w:val="24"/>
              </w:rPr>
              <w:t>2018-2019</w:t>
            </w:r>
            <w:r w:rsidRPr="00FD2129">
              <w:rPr>
                <w:rFonts w:ascii="仿宋_GB2312" w:eastAsia="仿宋_GB2312" w:hint="eastAsia"/>
                <w:sz w:val="24"/>
              </w:rPr>
              <w:t>年度中国管理科学研究优秀成果奖</w:t>
            </w:r>
            <w:r w:rsidRPr="00FD2129">
              <w:rPr>
                <w:rFonts w:ascii="仿宋_GB2312" w:eastAsia="仿宋_GB2312" w:hAnsi="华文仿宋" w:hint="eastAsia"/>
                <w:sz w:val="24"/>
              </w:rPr>
              <w:t>□</w:t>
            </w:r>
          </w:p>
          <w:p w14:paraId="3315BFEC" w14:textId="149B7F04" w:rsidR="009043D1" w:rsidRPr="00FD2129" w:rsidRDefault="009043D1" w:rsidP="00D73116">
            <w:pPr>
              <w:spacing w:line="264" w:lineRule="auto"/>
              <w:rPr>
                <w:rFonts w:ascii="仿宋_GB2312" w:eastAsia="仿宋_GB2312" w:hAnsi="华文仿宋"/>
                <w:sz w:val="24"/>
              </w:rPr>
            </w:pPr>
            <w:r w:rsidRPr="00FD2129">
              <w:rPr>
                <w:rFonts w:ascii="仿宋_GB2312" w:eastAsia="仿宋_GB2312"/>
                <w:sz w:val="24"/>
              </w:rPr>
              <w:t>2018-2019</w:t>
            </w:r>
            <w:r w:rsidRPr="00FD2129">
              <w:rPr>
                <w:rFonts w:ascii="仿宋_GB2312" w:eastAsia="仿宋_GB2312" w:hint="eastAsia"/>
                <w:sz w:val="24"/>
              </w:rPr>
              <w:t>年度中国（行业）十佳非常领导者</w:t>
            </w:r>
            <w:r w:rsidRPr="00FD2129">
              <w:rPr>
                <w:rFonts w:ascii="仿宋_GB2312" w:eastAsia="仿宋_GB2312" w:hAnsi="华文仿宋" w:hint="eastAsia"/>
                <w:sz w:val="24"/>
              </w:rPr>
              <w:t xml:space="preserve">□  </w:t>
            </w:r>
          </w:p>
        </w:tc>
      </w:tr>
      <w:tr w:rsidR="00FD2129" w:rsidRPr="00FD2129" w14:paraId="44DBD19E" w14:textId="77777777" w:rsidTr="00490865">
        <w:trPr>
          <w:trHeight w:val="1079"/>
        </w:trPr>
        <w:tc>
          <w:tcPr>
            <w:tcW w:w="1620" w:type="dxa"/>
            <w:vAlign w:val="center"/>
          </w:tcPr>
          <w:p w14:paraId="4E6B30A2" w14:textId="77777777" w:rsidR="009043D1" w:rsidRPr="00FD2129" w:rsidRDefault="009043D1" w:rsidP="00490865">
            <w:pPr>
              <w:spacing w:line="300" w:lineRule="auto"/>
              <w:ind w:firstLine="34"/>
              <w:jc w:val="center"/>
              <w:rPr>
                <w:rFonts w:ascii="仿宋_GB2312" w:eastAsia="仿宋_GB2312" w:hAnsi="华文仿宋"/>
                <w:b/>
                <w:sz w:val="24"/>
                <w:lang w:eastAsia="en-US"/>
              </w:rPr>
            </w:pPr>
            <w:r w:rsidRPr="00FD2129">
              <w:rPr>
                <w:rFonts w:ascii="仿宋_GB2312" w:eastAsia="仿宋_GB2312" w:hAnsi="华文仿宋" w:hint="eastAsia"/>
                <w:b/>
                <w:sz w:val="24"/>
              </w:rPr>
              <w:t>说   明</w:t>
            </w:r>
          </w:p>
        </w:tc>
        <w:tc>
          <w:tcPr>
            <w:tcW w:w="7740" w:type="dxa"/>
            <w:gridSpan w:val="10"/>
            <w:vAlign w:val="center"/>
          </w:tcPr>
          <w:p w14:paraId="0135A7FF" w14:textId="77777777" w:rsidR="009043D1" w:rsidRPr="00FD2129" w:rsidRDefault="009043D1" w:rsidP="00D73116">
            <w:pPr>
              <w:spacing w:line="264" w:lineRule="auto"/>
              <w:ind w:firstLine="34"/>
              <w:jc w:val="left"/>
              <w:rPr>
                <w:rFonts w:ascii="仿宋_GB2312" w:eastAsia="仿宋_GB2312"/>
                <w:sz w:val="24"/>
              </w:rPr>
            </w:pPr>
            <w:r w:rsidRPr="00FD2129">
              <w:rPr>
                <w:rFonts w:ascii="仿宋_GB2312" w:eastAsia="仿宋_GB2312" w:hint="eastAsia"/>
                <w:sz w:val="24"/>
              </w:rPr>
              <w:t>1、请在□打√，参评资料、相关文件及论文另寄；</w:t>
            </w:r>
          </w:p>
          <w:p w14:paraId="027A9FC2" w14:textId="77777777" w:rsidR="009043D1" w:rsidRPr="00FD2129" w:rsidRDefault="009043D1" w:rsidP="00D73116">
            <w:pPr>
              <w:spacing w:line="264" w:lineRule="auto"/>
              <w:ind w:firstLine="34"/>
              <w:jc w:val="left"/>
              <w:rPr>
                <w:rFonts w:ascii="仿宋_GB2312" w:eastAsia="仿宋_GB2312"/>
                <w:sz w:val="24"/>
              </w:rPr>
            </w:pPr>
            <w:r w:rsidRPr="00FD2129">
              <w:rPr>
                <w:rFonts w:ascii="仿宋_GB2312" w:eastAsia="仿宋_GB2312" w:hint="eastAsia"/>
                <w:sz w:val="24"/>
              </w:rPr>
              <w:t>2、此表复印有效，请用规范字体填写；</w:t>
            </w:r>
          </w:p>
          <w:p w14:paraId="354F78D8" w14:textId="77777777" w:rsidR="009043D1" w:rsidRPr="00FD2129" w:rsidRDefault="009043D1" w:rsidP="00D73116">
            <w:pPr>
              <w:spacing w:line="264" w:lineRule="auto"/>
              <w:ind w:firstLine="34"/>
              <w:jc w:val="left"/>
              <w:rPr>
                <w:rFonts w:ascii="楷体_GB2312" w:eastAsia="楷体_GB2312" w:hAnsi="宋体"/>
                <w:sz w:val="24"/>
              </w:rPr>
            </w:pPr>
            <w:r w:rsidRPr="00FD2129">
              <w:rPr>
                <w:rFonts w:ascii="仿宋_GB2312" w:eastAsia="仿宋_GB2312" w:hint="eastAsia"/>
                <w:sz w:val="24"/>
              </w:rPr>
              <w:t>3、如有不明事宜请与工作人员联系。</w:t>
            </w:r>
          </w:p>
        </w:tc>
      </w:tr>
    </w:tbl>
    <w:p w14:paraId="39D34330" w14:textId="28CA7AF4" w:rsidR="009043D1" w:rsidRPr="00FD2129" w:rsidRDefault="009043D1" w:rsidP="009043D1">
      <w:pPr>
        <w:snapToGrid w:val="0"/>
        <w:spacing w:line="300" w:lineRule="auto"/>
        <w:jc w:val="left"/>
        <w:rPr>
          <w:rFonts w:ascii="仿宋_GB2312" w:eastAsia="仿宋_GB2312"/>
          <w:sz w:val="24"/>
        </w:rPr>
      </w:pPr>
    </w:p>
    <w:p w14:paraId="6E917FA4" w14:textId="6C62EDE2" w:rsidR="00882B06" w:rsidRPr="00F1104C" w:rsidRDefault="00D73116" w:rsidP="00F1104C">
      <w:pPr>
        <w:widowControl/>
        <w:jc w:val="center"/>
        <w:rPr>
          <w:rFonts w:ascii="华文宋体" w:eastAsia="华文宋体" w:hAnsi="华文宋体"/>
          <w:b/>
          <w:bCs/>
          <w:snapToGrid w:val="0"/>
          <w:spacing w:val="5"/>
          <w:w w:val="49"/>
          <w:kern w:val="0"/>
          <w:sz w:val="96"/>
          <w:szCs w:val="96"/>
        </w:rPr>
      </w:pPr>
      <w:r w:rsidRPr="00FD2129">
        <w:rPr>
          <w:rFonts w:ascii="华文宋体" w:eastAsia="华文宋体" w:hAnsi="华文宋体"/>
          <w:b/>
          <w:bCs/>
          <w:snapToGrid w:val="0"/>
          <w:spacing w:val="5"/>
          <w:w w:val="49"/>
          <w:kern w:val="0"/>
          <w:sz w:val="96"/>
          <w:szCs w:val="96"/>
        </w:rPr>
        <w:br w:type="page"/>
      </w:r>
      <w:r w:rsidR="00882B06" w:rsidRPr="001C6565">
        <w:rPr>
          <w:rFonts w:ascii="华文宋体" w:eastAsia="华文宋体" w:hAnsi="华文宋体" w:hint="eastAsia"/>
          <w:b/>
          <w:bCs/>
          <w:snapToGrid w:val="0"/>
          <w:color w:val="FF0000"/>
          <w:spacing w:val="5"/>
          <w:w w:val="49"/>
          <w:kern w:val="0"/>
          <w:sz w:val="96"/>
          <w:szCs w:val="96"/>
        </w:rPr>
        <w:lastRenderedPageBreak/>
        <w:t>中国管理科学研究院企业管理创新研究</w:t>
      </w:r>
      <w:r w:rsidR="00882B06" w:rsidRPr="001C6565">
        <w:rPr>
          <w:rFonts w:ascii="华文宋体" w:eastAsia="华文宋体" w:hAnsi="华文宋体" w:hint="eastAsia"/>
          <w:b/>
          <w:bCs/>
          <w:snapToGrid w:val="0"/>
          <w:color w:val="FF0000"/>
          <w:spacing w:val="-35"/>
          <w:w w:val="49"/>
          <w:kern w:val="0"/>
          <w:sz w:val="96"/>
          <w:szCs w:val="96"/>
        </w:rPr>
        <w:t>所</w:t>
      </w:r>
    </w:p>
    <w:p w14:paraId="5EDA9A4E" w14:textId="18AFC9E6" w:rsidR="00882B06" w:rsidRPr="00FD2129" w:rsidRDefault="00F1104C" w:rsidP="00882B06">
      <w:pPr>
        <w:adjustRightInd w:val="0"/>
        <w:snapToGrid w:val="0"/>
        <w:spacing w:line="300" w:lineRule="auto"/>
        <w:jc w:val="center"/>
        <w:rPr>
          <w:rFonts w:ascii="黑体" w:eastAsia="黑体"/>
          <w:b/>
          <w:bCs/>
          <w:sz w:val="32"/>
          <w:szCs w:val="36"/>
        </w:rPr>
      </w:pPr>
      <w:r w:rsidRPr="00FD2129">
        <w:rPr>
          <w:rFonts w:hint="eastAsia"/>
          <w:noProof/>
        </w:rPr>
        <mc:AlternateContent>
          <mc:Choice Requires="wps">
            <w:drawing>
              <wp:anchor distT="0" distB="0" distL="114300" distR="114300" simplePos="0" relativeHeight="251663360" behindDoc="0" locked="0" layoutInCell="1" allowOverlap="1" wp14:anchorId="6EED8E49" wp14:editId="1B8979C1">
                <wp:simplePos x="0" y="0"/>
                <wp:positionH relativeFrom="column">
                  <wp:posOffset>108147</wp:posOffset>
                </wp:positionH>
                <wp:positionV relativeFrom="paragraph">
                  <wp:posOffset>98604</wp:posOffset>
                </wp:positionV>
                <wp:extent cx="5372735" cy="15836"/>
                <wp:effectExtent l="0" t="0" r="37465" b="35560"/>
                <wp:wrapNone/>
                <wp:docPr id="7" name="直线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735" cy="15836"/>
                        </a:xfrm>
                        <a:prstGeom prst="line">
                          <a:avLst/>
                        </a:prstGeom>
                        <a:noFill/>
                        <a:ln w="28575"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9352F" id="直线连接符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75pt" to="43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" strokecolor="red" strokeweight="2.25pt">
                <v:stroke linestyle="thickThin"/>
              </v:line>
            </w:pict>
          </mc:Fallback>
        </mc:AlternateContent>
      </w:r>
      <w:r w:rsidR="00882B06" w:rsidRPr="00FD2129">
        <w:rPr>
          <w:rFonts w:ascii="黑体" w:eastAsia="黑体" w:hint="eastAsia"/>
          <w:b/>
          <w:bCs/>
          <w:sz w:val="32"/>
          <w:szCs w:val="36"/>
        </w:rPr>
        <w:t xml:space="preserve"> </w:t>
      </w:r>
    </w:p>
    <w:p w14:paraId="53003AF6" w14:textId="2019954F" w:rsidR="00AA1C8A" w:rsidRPr="00FD2129" w:rsidRDefault="00AA1C8A" w:rsidP="00AA1C8A">
      <w:pPr>
        <w:adjustRightInd w:val="0"/>
        <w:snapToGrid w:val="0"/>
        <w:jc w:val="center"/>
        <w:rPr>
          <w:rFonts w:ascii="华文宋体" w:eastAsia="华文宋体" w:hAnsi="华文宋体"/>
          <w:b/>
          <w:sz w:val="36"/>
          <w:szCs w:val="36"/>
        </w:rPr>
      </w:pPr>
      <w:r w:rsidRPr="00FD2129">
        <w:rPr>
          <w:rFonts w:ascii="华文宋体" w:eastAsia="华文宋体" w:hAnsi="华文宋体" w:hint="eastAsia"/>
          <w:b/>
          <w:sz w:val="36"/>
          <w:szCs w:val="36"/>
        </w:rPr>
        <w:t>中国企业家创新智库</w:t>
      </w:r>
    </w:p>
    <w:p w14:paraId="4AE2CB61" w14:textId="14337E9B" w:rsidR="00AA1C8A" w:rsidRPr="00FD2129" w:rsidRDefault="00AA1C8A" w:rsidP="00AA1C8A">
      <w:pPr>
        <w:adjustRightInd w:val="0"/>
        <w:snapToGrid w:val="0"/>
        <w:jc w:val="center"/>
        <w:rPr>
          <w:rFonts w:ascii="华文宋体" w:eastAsia="华文宋体" w:hAnsi="华文宋体"/>
          <w:b/>
          <w:sz w:val="36"/>
          <w:szCs w:val="36"/>
        </w:rPr>
      </w:pPr>
      <w:r w:rsidRPr="00FD2129">
        <w:rPr>
          <w:rFonts w:ascii="华文宋体" w:eastAsia="华文宋体" w:hAnsi="华文宋体" w:hint="eastAsia"/>
          <w:b/>
          <w:sz w:val="36"/>
          <w:szCs w:val="36"/>
        </w:rPr>
        <w:t>首席专家聘任函</w:t>
      </w:r>
    </w:p>
    <w:p w14:paraId="7A68684D" w14:textId="3CBE9A7C" w:rsidR="00E82340" w:rsidRPr="00FD2129" w:rsidRDefault="00E82340" w:rsidP="00882B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napToGrid w:val="0"/>
        <w:spacing w:line="300" w:lineRule="auto"/>
        <w:ind w:firstLine="560"/>
        <w:jc w:val="left"/>
        <w:rPr>
          <w:rFonts w:ascii="宋体" w:hAnsi="宋体"/>
          <w:b/>
          <w:sz w:val="30"/>
          <w:szCs w:val="30"/>
        </w:rPr>
      </w:pPr>
    </w:p>
    <w:p w14:paraId="56A3800F" w14:textId="2E5BA6D4" w:rsidR="003A370A" w:rsidRPr="00FD2129" w:rsidRDefault="003A370A" w:rsidP="00882B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napToGrid w:val="0"/>
        <w:spacing w:line="300" w:lineRule="auto"/>
        <w:ind w:firstLine="560"/>
        <w:jc w:val="left"/>
        <w:rPr>
          <w:rFonts w:ascii="宋体" w:hAnsi="宋体"/>
          <w:b/>
          <w:sz w:val="30"/>
          <w:szCs w:val="30"/>
        </w:rPr>
      </w:pPr>
    </w:p>
    <w:p w14:paraId="76D79194" w14:textId="27095F8A" w:rsidR="009043D1" w:rsidRPr="00FD2129" w:rsidRDefault="009043D1" w:rsidP="009043D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napToGrid w:val="0"/>
        <w:spacing w:line="420" w:lineRule="exact"/>
        <w:ind w:firstLine="561"/>
        <w:jc w:val="left"/>
        <w:rPr>
          <w:rFonts w:ascii="仿宋_GB2312" w:eastAsia="仿宋_GB2312"/>
          <w:sz w:val="28"/>
          <w:szCs w:val="28"/>
        </w:rPr>
      </w:pPr>
      <w:r w:rsidRPr="00FD2129">
        <w:rPr>
          <w:rFonts w:ascii="仿宋_GB2312" w:eastAsia="仿宋_GB2312" w:hint="eastAsia"/>
          <w:sz w:val="28"/>
          <w:szCs w:val="28"/>
        </w:rPr>
        <w:t>中国管理科学研究院企业管理创新研究所是中国管理科学研究院于2000年成立的管理智</w:t>
      </w:r>
      <w:proofErr w:type="gramStart"/>
      <w:r w:rsidRPr="00FD2129">
        <w:rPr>
          <w:rFonts w:ascii="仿宋_GB2312" w:eastAsia="仿宋_GB2312" w:hint="eastAsia"/>
          <w:sz w:val="28"/>
          <w:szCs w:val="28"/>
        </w:rPr>
        <w:t>库服务</w:t>
      </w:r>
      <w:proofErr w:type="gramEnd"/>
      <w:r w:rsidRPr="00FD2129">
        <w:rPr>
          <w:rFonts w:ascii="仿宋_GB2312" w:eastAsia="仿宋_GB2312" w:hint="eastAsia"/>
          <w:sz w:val="28"/>
          <w:szCs w:val="28"/>
        </w:rPr>
        <w:t>示范所，坚持“创新立所、人才建所、智库强所”的方针，是引领我国企业创新发展和服务国家创新体系与社会经济发展的新型科研</w:t>
      </w:r>
      <w:proofErr w:type="gramStart"/>
      <w:r w:rsidRPr="00FD2129">
        <w:rPr>
          <w:rFonts w:ascii="仿宋_GB2312" w:eastAsia="仿宋_GB2312" w:hint="eastAsia"/>
          <w:sz w:val="28"/>
          <w:szCs w:val="28"/>
        </w:rPr>
        <w:t>智库服务</w:t>
      </w:r>
      <w:proofErr w:type="gramEnd"/>
      <w:r w:rsidRPr="00FD2129">
        <w:rPr>
          <w:rFonts w:ascii="仿宋_GB2312" w:eastAsia="仿宋_GB2312" w:hint="eastAsia"/>
          <w:sz w:val="28"/>
          <w:szCs w:val="28"/>
        </w:rPr>
        <w:t>事业机构。</w:t>
      </w:r>
    </w:p>
    <w:p w14:paraId="46F8D965" w14:textId="32570BFF" w:rsidR="009043D1" w:rsidRPr="00FD2129" w:rsidRDefault="009043D1" w:rsidP="009043D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460"/>
          <w:tab w:val="left" w:pos="5880"/>
          <w:tab w:val="left" w:pos="6300"/>
          <w:tab w:val="left" w:pos="6720"/>
          <w:tab w:val="left" w:pos="7140"/>
          <w:tab w:val="left" w:pos="7980"/>
          <w:tab w:val="left" w:pos="8400"/>
          <w:tab w:val="left" w:pos="8820"/>
          <w:tab w:val="left" w:pos="9240"/>
        </w:tabs>
        <w:autoSpaceDE w:val="0"/>
        <w:autoSpaceDN w:val="0"/>
        <w:adjustRightInd w:val="0"/>
        <w:snapToGrid w:val="0"/>
        <w:spacing w:line="420" w:lineRule="exact"/>
        <w:ind w:firstLine="561"/>
        <w:jc w:val="left"/>
        <w:rPr>
          <w:rFonts w:ascii="仿宋_GB2312" w:eastAsia="仿宋_GB2312"/>
          <w:sz w:val="28"/>
          <w:szCs w:val="28"/>
        </w:rPr>
      </w:pPr>
      <w:r w:rsidRPr="00FD2129">
        <w:rPr>
          <w:rFonts w:ascii="仿宋_GB2312" w:eastAsia="仿宋_GB2312" w:hint="eastAsia"/>
          <w:sz w:val="28"/>
          <w:szCs w:val="28"/>
        </w:rPr>
        <w:t>为了进一步贯彻落实党中央国务院有关政策精神，2</w:t>
      </w:r>
      <w:r w:rsidRPr="00FD2129">
        <w:rPr>
          <w:rFonts w:ascii="仿宋_GB2312" w:eastAsia="仿宋_GB2312"/>
          <w:sz w:val="28"/>
          <w:szCs w:val="28"/>
        </w:rPr>
        <w:t>018</w:t>
      </w:r>
      <w:r w:rsidRPr="00FD2129">
        <w:rPr>
          <w:rFonts w:ascii="仿宋_GB2312" w:eastAsia="仿宋_GB2312" w:hint="eastAsia"/>
          <w:sz w:val="28"/>
          <w:szCs w:val="28"/>
        </w:rPr>
        <w:t>年9月1</w:t>
      </w:r>
      <w:r w:rsidRPr="00FD2129">
        <w:rPr>
          <w:rFonts w:ascii="仿宋_GB2312" w:eastAsia="仿宋_GB2312"/>
          <w:sz w:val="28"/>
          <w:szCs w:val="28"/>
        </w:rPr>
        <w:t>2</w:t>
      </w:r>
      <w:r w:rsidRPr="00FD2129">
        <w:rPr>
          <w:rFonts w:ascii="仿宋_GB2312" w:eastAsia="仿宋_GB2312" w:hint="eastAsia"/>
          <w:sz w:val="28"/>
          <w:szCs w:val="28"/>
        </w:rPr>
        <w:t>日在北京正式启动了中国企业家创新智库。第十一届全国人大常委会副委员长陈至立，第九届、十届、十一届全国政协副主席白立忱，第十二届全国政协教科文卫体委员会副主任张秋俭，第十二届全国政协社会和法制委员会副主任张世平等领导共同出席了启动仪式。中国企业家创新智库将在新动能、新产业、新业态、新模式四个领域聘请企业家参与，拟设首席专家、高级研究员、特聘专家三个层次，在遵循“立足中国，放眼世界，产研结合，服务产业，贡献中国智慧”服务理念下，开展学术交流与促进活动，为新时代中国企业创新智库建设做贡献。</w:t>
      </w:r>
    </w:p>
    <w:p w14:paraId="12764537" w14:textId="50740536" w:rsidR="00E82340" w:rsidRDefault="001822DB" w:rsidP="009043D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napToGrid w:val="0"/>
        <w:spacing w:line="420" w:lineRule="exact"/>
        <w:ind w:firstLine="560"/>
        <w:jc w:val="left"/>
        <w:rPr>
          <w:rFonts w:ascii="仿宋_GB2312" w:eastAsia="仿宋_GB2312"/>
          <w:sz w:val="28"/>
          <w:szCs w:val="28"/>
        </w:rPr>
      </w:pPr>
      <w:r w:rsidRPr="00F1104C">
        <w:rPr>
          <w:rFonts w:ascii="宋体" w:hAnsi="宋体" w:cs="宋体"/>
          <w:noProof/>
          <w:kern w:val="0"/>
          <w:sz w:val="24"/>
        </w:rPr>
        <w:drawing>
          <wp:anchor distT="0" distB="0" distL="114300" distR="114300" simplePos="0" relativeHeight="251675648" behindDoc="1" locked="0" layoutInCell="1" allowOverlap="1" wp14:anchorId="58B224D1" wp14:editId="39E41CB3">
            <wp:simplePos x="0" y="0"/>
            <wp:positionH relativeFrom="column">
              <wp:posOffset>2096770</wp:posOffset>
            </wp:positionH>
            <wp:positionV relativeFrom="paragraph">
              <wp:posOffset>1067435</wp:posOffset>
            </wp:positionV>
            <wp:extent cx="3439160" cy="1562100"/>
            <wp:effectExtent l="0" t="0" r="8890" b="0"/>
            <wp:wrapNone/>
            <wp:docPr id="9" name="图片 9" descr="C:\Users\策划中心\AppData\Roaming\Tencent\Users\191930179\QQ\WinTemp\RichOle\7I%V[FSA6Q$2O[~3U8`I0~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策划中心\AppData\Roaming\Tencent\Users\191930179\QQ\WinTemp\RichOle\7I%V[FSA6Q$2O[~3U8`I0~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916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3D1" w:rsidRPr="00FD2129">
        <w:rPr>
          <w:rFonts w:ascii="仿宋_GB2312" w:eastAsia="仿宋_GB2312" w:hint="eastAsia"/>
          <w:sz w:val="28"/>
          <w:szCs w:val="28"/>
        </w:rPr>
        <w:t>经有关部门推荐，拟聘请您担任中国企业家创新</w:t>
      </w:r>
      <w:proofErr w:type="gramStart"/>
      <w:r w:rsidR="009043D1" w:rsidRPr="00FD2129">
        <w:rPr>
          <w:rFonts w:ascii="仿宋_GB2312" w:eastAsia="仿宋_GB2312" w:hint="eastAsia"/>
          <w:sz w:val="28"/>
          <w:szCs w:val="28"/>
        </w:rPr>
        <w:t>智库专家</w:t>
      </w:r>
      <w:proofErr w:type="gramEnd"/>
      <w:r w:rsidR="009043D1" w:rsidRPr="00FD2129">
        <w:rPr>
          <w:rFonts w:ascii="仿宋_GB2312" w:eastAsia="仿宋_GB2312" w:hint="eastAsia"/>
          <w:sz w:val="28"/>
          <w:szCs w:val="28"/>
        </w:rPr>
        <w:t>团成员。若同意受聘，请填好《中国企业家创新智库申请登记表》，连同两张两寸免冠彩色证件照寄回我所，一经审核通过，将颁发聘任证书，聘期3年，并赠送3年36期以“寻找现象背后的逻辑”为办刊理念的《发现》杂志（</w:t>
      </w:r>
      <w:proofErr w:type="gramStart"/>
      <w:r w:rsidR="009043D1" w:rsidRPr="00FD2129">
        <w:rPr>
          <w:rFonts w:ascii="仿宋_GB2312" w:eastAsia="仿宋_GB2312" w:hint="eastAsia"/>
          <w:sz w:val="28"/>
          <w:szCs w:val="28"/>
        </w:rPr>
        <w:t>智库版</w:t>
      </w:r>
      <w:proofErr w:type="gramEnd"/>
      <w:r w:rsidR="009043D1" w:rsidRPr="00FD2129">
        <w:rPr>
          <w:rFonts w:ascii="仿宋_GB2312" w:eastAsia="仿宋_GB2312" w:hint="eastAsia"/>
          <w:sz w:val="28"/>
          <w:szCs w:val="28"/>
        </w:rPr>
        <w:t>）。</w:t>
      </w:r>
    </w:p>
    <w:p w14:paraId="75B916F1" w14:textId="47D2A0A9" w:rsidR="00F1104C" w:rsidRPr="00F1104C" w:rsidRDefault="00F1104C" w:rsidP="00F1104C">
      <w:pPr>
        <w:widowControl/>
        <w:jc w:val="left"/>
        <w:rPr>
          <w:rFonts w:ascii="宋体" w:hAnsi="宋体" w:cs="宋体"/>
          <w:kern w:val="0"/>
          <w:sz w:val="24"/>
        </w:rPr>
      </w:pPr>
    </w:p>
    <w:p w14:paraId="58843245" w14:textId="77777777" w:rsidR="00F1104C" w:rsidRPr="00FD2129" w:rsidRDefault="00F1104C" w:rsidP="009043D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napToGrid w:val="0"/>
        <w:spacing w:line="420" w:lineRule="exact"/>
        <w:ind w:firstLine="560"/>
        <w:jc w:val="left"/>
        <w:rPr>
          <w:rFonts w:ascii="仿宋_GB2312" w:eastAsia="仿宋_GB2312" w:hint="eastAsia"/>
          <w:sz w:val="28"/>
          <w:szCs w:val="28"/>
        </w:rPr>
      </w:pPr>
    </w:p>
    <w:p w14:paraId="69F783B8" w14:textId="5B1672F0" w:rsidR="009043D1" w:rsidRPr="00FD2129" w:rsidRDefault="009043D1" w:rsidP="009043D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napToGrid w:val="0"/>
        <w:spacing w:line="420" w:lineRule="exact"/>
        <w:ind w:firstLine="560"/>
        <w:jc w:val="left"/>
        <w:rPr>
          <w:rFonts w:ascii="仿宋_GB2312" w:eastAsia="仿宋_GB2312"/>
          <w:sz w:val="28"/>
          <w:szCs w:val="28"/>
        </w:rPr>
      </w:pPr>
      <w:bookmarkStart w:id="4" w:name="_GoBack"/>
      <w:bookmarkEnd w:id="4"/>
    </w:p>
    <w:bookmarkEnd w:id="3"/>
    <w:p w14:paraId="471771EB" w14:textId="07979C6D" w:rsidR="00882B06" w:rsidRPr="00FD2129" w:rsidRDefault="00882B06" w:rsidP="009043D1">
      <w:pPr>
        <w:widowControl/>
        <w:jc w:val="left"/>
        <w:rPr>
          <w:rFonts w:ascii="方正小标宋_GBK" w:eastAsia="方正小标宋_GBK"/>
          <w:sz w:val="24"/>
        </w:rPr>
      </w:pPr>
      <w:r w:rsidRPr="00FD2129">
        <w:rPr>
          <w:rFonts w:ascii="方正小标宋_GBK" w:eastAsia="方正小标宋_GBK"/>
          <w:sz w:val="24"/>
        </w:rPr>
        <w:br w:type="page"/>
      </w:r>
      <w:r w:rsidRPr="00FD2129">
        <w:rPr>
          <w:rFonts w:ascii="方正小标宋_GBK" w:eastAsia="方正小标宋_GBK" w:hint="eastAsia"/>
          <w:sz w:val="24"/>
        </w:rPr>
        <w:lastRenderedPageBreak/>
        <w:t>附</w:t>
      </w:r>
      <w:r w:rsidR="00FD2129">
        <w:rPr>
          <w:rFonts w:ascii="方正小标宋_GBK" w:eastAsia="方正小标宋_GBK" w:hint="eastAsia"/>
          <w:sz w:val="24"/>
        </w:rPr>
        <w:t>表</w:t>
      </w:r>
      <w:r w:rsidR="00FD2129">
        <w:rPr>
          <w:rFonts w:ascii="方正小标宋_GBK" w:eastAsia="方正小标宋_GBK"/>
          <w:sz w:val="24"/>
        </w:rPr>
        <w:t>2</w:t>
      </w:r>
    </w:p>
    <w:p w14:paraId="40A92AFA" w14:textId="77777777" w:rsidR="009043D1" w:rsidRPr="00FD2129" w:rsidRDefault="009043D1" w:rsidP="009043D1">
      <w:pPr>
        <w:adjustRightInd w:val="0"/>
        <w:snapToGrid w:val="0"/>
        <w:spacing w:line="300" w:lineRule="auto"/>
        <w:jc w:val="center"/>
        <w:rPr>
          <w:rFonts w:ascii="黑体" w:eastAsia="黑体" w:hAnsi="Dotum"/>
          <w:sz w:val="36"/>
          <w:szCs w:val="36"/>
        </w:rPr>
      </w:pPr>
      <w:r w:rsidRPr="00FD2129">
        <w:rPr>
          <w:rFonts w:ascii="黑体" w:eastAsia="黑体" w:hAnsi="Dotum" w:hint="eastAsia"/>
          <w:sz w:val="36"/>
          <w:szCs w:val="36"/>
        </w:rPr>
        <w:t>中国企业家创新智库</w:t>
      </w:r>
    </w:p>
    <w:p w14:paraId="297A4427" w14:textId="77777777" w:rsidR="009043D1" w:rsidRPr="00FD2129" w:rsidRDefault="009043D1" w:rsidP="009043D1">
      <w:pPr>
        <w:adjustRightInd w:val="0"/>
        <w:snapToGrid w:val="0"/>
        <w:spacing w:line="300" w:lineRule="auto"/>
        <w:jc w:val="center"/>
        <w:rPr>
          <w:rFonts w:ascii="黑体" w:eastAsia="黑体" w:hAnsi="Dotum"/>
          <w:sz w:val="36"/>
          <w:szCs w:val="36"/>
        </w:rPr>
      </w:pPr>
      <w:r w:rsidRPr="00FD2129">
        <w:rPr>
          <w:rFonts w:ascii="黑体" w:eastAsia="黑体" w:hAnsi="Dotum" w:hint="eastAsia"/>
          <w:sz w:val="36"/>
          <w:szCs w:val="36"/>
        </w:rPr>
        <w:t>申请登记表</w:t>
      </w:r>
    </w:p>
    <w:p w14:paraId="364C8065" w14:textId="25203F11" w:rsidR="00882B06" w:rsidRPr="00FD2129" w:rsidRDefault="00882B06" w:rsidP="009043D1">
      <w:pPr>
        <w:adjustRightInd w:val="0"/>
        <w:snapToGrid w:val="0"/>
        <w:spacing w:line="300" w:lineRule="auto"/>
        <w:ind w:firstLine="5572"/>
        <w:rPr>
          <w:rFonts w:ascii="华文宋体" w:eastAsia="华文宋体" w:hAnsi="华文宋体"/>
          <w:b/>
          <w:sz w:val="28"/>
          <w:szCs w:val="28"/>
        </w:rPr>
      </w:pPr>
      <w:r w:rsidRPr="00FD2129">
        <w:rPr>
          <w:rFonts w:ascii="华文宋体" w:eastAsia="华文宋体" w:hAnsi="华文宋体" w:hint="eastAsia"/>
          <w:b/>
          <w:sz w:val="28"/>
          <w:szCs w:val="28"/>
        </w:rPr>
        <w:t>编号：</w:t>
      </w:r>
      <w:r w:rsidR="009043D1" w:rsidRPr="00FD2129">
        <w:rPr>
          <w:rFonts w:ascii="华文宋体" w:eastAsia="华文宋体" w:hAnsi="华文宋体" w:hint="eastAsia"/>
          <w:b/>
          <w:sz w:val="28"/>
          <w:szCs w:val="28"/>
        </w:rPr>
        <w:t>X</w:t>
      </w:r>
      <w:r w:rsidR="009043D1" w:rsidRPr="00FD2129">
        <w:rPr>
          <w:rFonts w:ascii="华文宋体" w:eastAsia="华文宋体" w:hAnsi="华文宋体"/>
          <w:b/>
          <w:sz w:val="28"/>
          <w:szCs w:val="28"/>
        </w:rPr>
        <w:t>SDZK</w:t>
      </w:r>
      <w:r w:rsidR="009043D1" w:rsidRPr="00FD2129">
        <w:rPr>
          <w:rFonts w:ascii="华文宋体" w:eastAsia="华文宋体" w:hAnsi="华文宋体" w:hint="eastAsia"/>
          <w:b/>
          <w:sz w:val="28"/>
          <w:szCs w:val="28"/>
        </w:rPr>
        <w:t>201</w:t>
      </w:r>
      <w:r w:rsidR="009043D1" w:rsidRPr="00FD2129">
        <w:rPr>
          <w:rFonts w:ascii="华文宋体" w:eastAsia="华文宋体" w:hAnsi="华文宋体"/>
          <w:b/>
          <w:sz w:val="28"/>
          <w:szCs w:val="28"/>
        </w:rPr>
        <w:t>8</w:t>
      </w:r>
      <w:r w:rsidR="009043D1" w:rsidRPr="00FD2129">
        <w:rPr>
          <w:rFonts w:ascii="华文宋体" w:eastAsia="华文宋体" w:hAnsi="华文宋体" w:hint="eastAsia"/>
          <w:b/>
          <w:sz w:val="28"/>
          <w:szCs w:val="28"/>
        </w:rPr>
        <w:t>-</w:t>
      </w:r>
    </w:p>
    <w:tbl>
      <w:tblPr>
        <w:tblW w:w="8999"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3"/>
        <w:gridCol w:w="876"/>
        <w:gridCol w:w="426"/>
        <w:gridCol w:w="1217"/>
        <w:gridCol w:w="877"/>
        <w:gridCol w:w="23"/>
        <w:gridCol w:w="1151"/>
        <w:gridCol w:w="213"/>
        <w:gridCol w:w="981"/>
        <w:gridCol w:w="1712"/>
      </w:tblGrid>
      <w:tr w:rsidR="00FD2129" w:rsidRPr="00FD2129" w14:paraId="4C6576E9" w14:textId="77777777" w:rsidTr="00490865">
        <w:trPr>
          <w:trHeight w:val="503"/>
        </w:trPr>
        <w:tc>
          <w:tcPr>
            <w:tcW w:w="1523" w:type="dxa"/>
            <w:vAlign w:val="center"/>
          </w:tcPr>
          <w:p w14:paraId="16365F94" w14:textId="77777777" w:rsidR="009043D1" w:rsidRPr="00FD2129" w:rsidRDefault="009043D1" w:rsidP="00490865">
            <w:pPr>
              <w:adjustRightInd w:val="0"/>
              <w:snapToGrid w:val="0"/>
              <w:spacing w:line="300" w:lineRule="auto"/>
              <w:jc w:val="center"/>
              <w:rPr>
                <w:rFonts w:ascii="仿宋_GB2312" w:eastAsia="仿宋_GB2312"/>
                <w:sz w:val="24"/>
              </w:rPr>
            </w:pPr>
            <w:r w:rsidRPr="00FD2129">
              <w:rPr>
                <w:rFonts w:ascii="仿宋_GB2312" w:eastAsia="仿宋_GB2312" w:hint="eastAsia"/>
                <w:sz w:val="24"/>
              </w:rPr>
              <w:t>姓  名</w:t>
            </w:r>
          </w:p>
        </w:tc>
        <w:tc>
          <w:tcPr>
            <w:tcW w:w="1302" w:type="dxa"/>
            <w:gridSpan w:val="2"/>
            <w:vAlign w:val="center"/>
          </w:tcPr>
          <w:p w14:paraId="3EFD80CA" w14:textId="77777777" w:rsidR="009043D1" w:rsidRPr="00FD2129" w:rsidRDefault="009043D1" w:rsidP="00490865">
            <w:pPr>
              <w:adjustRightInd w:val="0"/>
              <w:snapToGrid w:val="0"/>
              <w:spacing w:line="300" w:lineRule="auto"/>
              <w:jc w:val="center"/>
              <w:rPr>
                <w:rFonts w:ascii="仿宋_GB2312" w:eastAsia="仿宋_GB2312"/>
                <w:sz w:val="24"/>
              </w:rPr>
            </w:pPr>
          </w:p>
        </w:tc>
        <w:tc>
          <w:tcPr>
            <w:tcW w:w="1217" w:type="dxa"/>
            <w:vAlign w:val="center"/>
          </w:tcPr>
          <w:p w14:paraId="1E429EED" w14:textId="77777777" w:rsidR="009043D1" w:rsidRPr="00FD2129" w:rsidRDefault="009043D1" w:rsidP="00490865">
            <w:pPr>
              <w:adjustRightInd w:val="0"/>
              <w:snapToGrid w:val="0"/>
              <w:spacing w:line="300" w:lineRule="auto"/>
              <w:jc w:val="center"/>
              <w:rPr>
                <w:rFonts w:ascii="仿宋_GB2312" w:eastAsia="仿宋_GB2312"/>
                <w:sz w:val="24"/>
              </w:rPr>
            </w:pPr>
            <w:r w:rsidRPr="00FD2129">
              <w:rPr>
                <w:rFonts w:ascii="仿宋_GB2312" w:eastAsia="仿宋_GB2312" w:hint="eastAsia"/>
                <w:sz w:val="24"/>
              </w:rPr>
              <w:t>性 别</w:t>
            </w:r>
          </w:p>
        </w:tc>
        <w:tc>
          <w:tcPr>
            <w:tcW w:w="900" w:type="dxa"/>
            <w:gridSpan w:val="2"/>
            <w:vAlign w:val="center"/>
          </w:tcPr>
          <w:p w14:paraId="7CD79FE5" w14:textId="77777777" w:rsidR="009043D1" w:rsidRPr="00FD2129" w:rsidRDefault="009043D1" w:rsidP="00490865">
            <w:pPr>
              <w:adjustRightInd w:val="0"/>
              <w:snapToGrid w:val="0"/>
              <w:spacing w:line="300" w:lineRule="auto"/>
              <w:jc w:val="center"/>
              <w:rPr>
                <w:rFonts w:ascii="仿宋_GB2312" w:eastAsia="仿宋_GB2312"/>
                <w:sz w:val="24"/>
              </w:rPr>
            </w:pPr>
          </w:p>
        </w:tc>
        <w:tc>
          <w:tcPr>
            <w:tcW w:w="1364" w:type="dxa"/>
            <w:gridSpan w:val="2"/>
            <w:vAlign w:val="center"/>
          </w:tcPr>
          <w:p w14:paraId="771DFE10" w14:textId="77777777" w:rsidR="009043D1" w:rsidRPr="00FD2129" w:rsidRDefault="009043D1" w:rsidP="00490865">
            <w:pPr>
              <w:adjustRightInd w:val="0"/>
              <w:snapToGrid w:val="0"/>
              <w:spacing w:line="300" w:lineRule="auto"/>
              <w:rPr>
                <w:rFonts w:ascii="仿宋_GB2312" w:eastAsia="仿宋_GB2312"/>
                <w:sz w:val="24"/>
              </w:rPr>
            </w:pPr>
            <w:r w:rsidRPr="00FD2129">
              <w:rPr>
                <w:rFonts w:ascii="仿宋_GB2312" w:eastAsia="仿宋_GB2312" w:hint="eastAsia"/>
                <w:sz w:val="24"/>
              </w:rPr>
              <w:t>政治面貌</w:t>
            </w:r>
          </w:p>
        </w:tc>
        <w:tc>
          <w:tcPr>
            <w:tcW w:w="981" w:type="dxa"/>
            <w:vAlign w:val="center"/>
          </w:tcPr>
          <w:p w14:paraId="54A89EFA" w14:textId="77777777" w:rsidR="009043D1" w:rsidRPr="00FD2129" w:rsidRDefault="009043D1" w:rsidP="00490865">
            <w:pPr>
              <w:adjustRightInd w:val="0"/>
              <w:snapToGrid w:val="0"/>
              <w:spacing w:line="300" w:lineRule="auto"/>
              <w:jc w:val="center"/>
              <w:rPr>
                <w:rFonts w:ascii="仿宋_GB2312" w:eastAsia="仿宋_GB2312"/>
                <w:sz w:val="24"/>
              </w:rPr>
            </w:pPr>
          </w:p>
        </w:tc>
        <w:tc>
          <w:tcPr>
            <w:tcW w:w="1712" w:type="dxa"/>
            <w:vMerge w:val="restart"/>
            <w:vAlign w:val="center"/>
          </w:tcPr>
          <w:p w14:paraId="63E7BDB3" w14:textId="77777777" w:rsidR="009043D1" w:rsidRPr="00FD2129" w:rsidRDefault="009043D1" w:rsidP="00490865">
            <w:pPr>
              <w:adjustRightInd w:val="0"/>
              <w:snapToGrid w:val="0"/>
              <w:spacing w:line="300" w:lineRule="auto"/>
              <w:jc w:val="center"/>
              <w:rPr>
                <w:rFonts w:ascii="仿宋_GB2312" w:eastAsia="仿宋_GB2312"/>
                <w:sz w:val="24"/>
              </w:rPr>
            </w:pPr>
            <w:r w:rsidRPr="00FD2129">
              <w:rPr>
                <w:rFonts w:ascii="仿宋_GB2312" w:eastAsia="仿宋_GB2312"/>
                <w:noProof/>
                <w:sz w:val="24"/>
              </w:rPr>
              <mc:AlternateContent>
                <mc:Choice Requires="wps">
                  <w:drawing>
                    <wp:anchor distT="0" distB="0" distL="114300" distR="114300" simplePos="0" relativeHeight="251665408" behindDoc="0" locked="0" layoutInCell="1" allowOverlap="1" wp14:anchorId="127D1134" wp14:editId="6309B04F">
                      <wp:simplePos x="0" y="0"/>
                      <wp:positionH relativeFrom="column">
                        <wp:posOffset>125730</wp:posOffset>
                      </wp:positionH>
                      <wp:positionV relativeFrom="paragraph">
                        <wp:posOffset>-125730</wp:posOffset>
                      </wp:positionV>
                      <wp:extent cx="571500" cy="69342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AC5A2" w14:textId="77777777" w:rsidR="009043D1" w:rsidRDefault="009043D1" w:rsidP="009043D1">
                                  <w:pPr>
                                    <w:jc w:val="center"/>
                                  </w:pPr>
                                  <w:r>
                                    <w:rPr>
                                      <w:rFonts w:hint="eastAsia"/>
                                    </w:rPr>
                                    <w:t xml:space="preserve"> </w:t>
                                  </w:r>
                                  <w:r>
                                    <w:rPr>
                                      <w:rFonts w:hint="eastAsia"/>
                                    </w:rPr>
                                    <w:t>照</w:t>
                                  </w:r>
                                </w:p>
                                <w:p w14:paraId="4B5C899B" w14:textId="77777777" w:rsidR="009043D1" w:rsidRDefault="009043D1" w:rsidP="009043D1"/>
                                <w:p w14:paraId="3817CA2A" w14:textId="77777777" w:rsidR="009043D1" w:rsidRDefault="009043D1" w:rsidP="009043D1">
                                  <w:pPr>
                                    <w:jc w:val="center"/>
                                  </w:pPr>
                                  <w:r>
                                    <w:rPr>
                                      <w:rFonts w:hint="eastAsia"/>
                                    </w:rPr>
                                    <w:t xml:space="preserve"> </w:t>
                                  </w:r>
                                  <w:r>
                                    <w:rPr>
                                      <w:rFonts w:hint="eastAsia"/>
                                    </w:rPr>
                                    <w:t>片</w:t>
                                  </w:r>
                                </w:p>
                                <w:p w14:paraId="03B37259" w14:textId="77777777" w:rsidR="009043D1" w:rsidRDefault="009043D1" w:rsidP="009043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D1134" id="_x0000_t202" coordsize="21600,21600" o:spt="202" path="m,l,21600r21600,l21600,xe">
                      <v:stroke joinstyle="miter"/>
                      <v:path gradientshapeok="t" o:connecttype="rect"/>
                    </v:shapetype>
                    <v:shape id="文本框 1" o:spid="_x0000_s1026" type="#_x0000_t202" style="position:absolute;left:0;text-align:left;margin-left:9.9pt;margin-top:-9.9pt;width:45pt;height: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" filled="f" stroked="f">
                      <v:textbox>
                        <w:txbxContent>
                          <w:p w14:paraId="0E5AC5A2" w14:textId="77777777" w:rsidR="009043D1" w:rsidRDefault="009043D1" w:rsidP="009043D1">
                            <w:pPr>
                              <w:jc w:val="center"/>
                            </w:pPr>
                            <w:r>
                              <w:rPr>
                                <w:rFonts w:hint="eastAsia"/>
                              </w:rPr>
                              <w:t xml:space="preserve"> </w:t>
                            </w:r>
                            <w:r>
                              <w:rPr>
                                <w:rFonts w:hint="eastAsia"/>
                              </w:rPr>
                              <w:t>照</w:t>
                            </w:r>
                          </w:p>
                          <w:p w14:paraId="4B5C899B" w14:textId="77777777" w:rsidR="009043D1" w:rsidRDefault="009043D1" w:rsidP="009043D1"/>
                          <w:p w14:paraId="3817CA2A" w14:textId="77777777" w:rsidR="009043D1" w:rsidRDefault="009043D1" w:rsidP="009043D1">
                            <w:pPr>
                              <w:jc w:val="center"/>
                            </w:pPr>
                            <w:r>
                              <w:rPr>
                                <w:rFonts w:hint="eastAsia"/>
                              </w:rPr>
                              <w:t xml:space="preserve"> </w:t>
                            </w:r>
                            <w:r>
                              <w:rPr>
                                <w:rFonts w:hint="eastAsia"/>
                              </w:rPr>
                              <w:t>片</w:t>
                            </w:r>
                          </w:p>
                          <w:p w14:paraId="03B37259" w14:textId="77777777" w:rsidR="009043D1" w:rsidRDefault="009043D1" w:rsidP="009043D1"/>
                        </w:txbxContent>
                      </v:textbox>
                    </v:shape>
                  </w:pict>
                </mc:Fallback>
              </mc:AlternateContent>
            </w:r>
          </w:p>
        </w:tc>
      </w:tr>
      <w:tr w:rsidR="00FD2129" w:rsidRPr="00FD2129" w14:paraId="45DC4F11" w14:textId="77777777" w:rsidTr="00490865">
        <w:trPr>
          <w:trHeight w:val="514"/>
        </w:trPr>
        <w:tc>
          <w:tcPr>
            <w:tcW w:w="1523" w:type="dxa"/>
            <w:vAlign w:val="center"/>
          </w:tcPr>
          <w:p w14:paraId="6B8F9E49" w14:textId="77777777" w:rsidR="009043D1" w:rsidRPr="00FD2129" w:rsidRDefault="009043D1" w:rsidP="00490865">
            <w:pPr>
              <w:tabs>
                <w:tab w:val="left" w:pos="1524"/>
                <w:tab w:val="left" w:pos="6691"/>
                <w:tab w:val="left" w:pos="7128"/>
              </w:tabs>
              <w:adjustRightInd w:val="0"/>
              <w:snapToGrid w:val="0"/>
              <w:spacing w:line="300" w:lineRule="auto"/>
              <w:ind w:firstLine="140"/>
              <w:jc w:val="left"/>
              <w:rPr>
                <w:rFonts w:ascii="仿宋_GB2312" w:eastAsia="仿宋_GB2312"/>
                <w:sz w:val="24"/>
              </w:rPr>
            </w:pPr>
            <w:r w:rsidRPr="00FD2129">
              <w:rPr>
                <w:rFonts w:ascii="仿宋_GB2312" w:eastAsia="仿宋_GB2312" w:hint="eastAsia"/>
                <w:sz w:val="24"/>
              </w:rPr>
              <w:t>职务/职称</w:t>
            </w:r>
          </w:p>
        </w:tc>
        <w:tc>
          <w:tcPr>
            <w:tcW w:w="1302" w:type="dxa"/>
            <w:gridSpan w:val="2"/>
            <w:vAlign w:val="center"/>
          </w:tcPr>
          <w:p w14:paraId="7FB847F5" w14:textId="77777777" w:rsidR="009043D1" w:rsidRPr="00FD2129" w:rsidRDefault="009043D1" w:rsidP="00490865">
            <w:pPr>
              <w:adjustRightInd w:val="0"/>
              <w:snapToGrid w:val="0"/>
              <w:spacing w:line="300" w:lineRule="auto"/>
              <w:jc w:val="center"/>
              <w:rPr>
                <w:rFonts w:ascii="仿宋_GB2312" w:eastAsia="仿宋_GB2312"/>
                <w:sz w:val="24"/>
              </w:rPr>
            </w:pPr>
          </w:p>
        </w:tc>
        <w:tc>
          <w:tcPr>
            <w:tcW w:w="1217" w:type="dxa"/>
            <w:vAlign w:val="center"/>
          </w:tcPr>
          <w:p w14:paraId="5BAD8281" w14:textId="77777777" w:rsidR="009043D1" w:rsidRPr="00FD2129" w:rsidRDefault="009043D1" w:rsidP="00490865">
            <w:pPr>
              <w:adjustRightInd w:val="0"/>
              <w:snapToGrid w:val="0"/>
              <w:spacing w:line="300" w:lineRule="auto"/>
              <w:jc w:val="center"/>
              <w:rPr>
                <w:rFonts w:ascii="仿宋_GB2312" w:eastAsia="仿宋_GB2312"/>
                <w:sz w:val="24"/>
              </w:rPr>
            </w:pPr>
            <w:r w:rsidRPr="00FD2129">
              <w:rPr>
                <w:rFonts w:ascii="仿宋_GB2312" w:eastAsia="仿宋_GB2312" w:hint="eastAsia"/>
                <w:sz w:val="24"/>
              </w:rPr>
              <w:t>学 历</w:t>
            </w:r>
          </w:p>
        </w:tc>
        <w:tc>
          <w:tcPr>
            <w:tcW w:w="900" w:type="dxa"/>
            <w:gridSpan w:val="2"/>
            <w:vAlign w:val="center"/>
          </w:tcPr>
          <w:p w14:paraId="2A747C7C" w14:textId="77777777" w:rsidR="009043D1" w:rsidRPr="00FD2129" w:rsidRDefault="009043D1" w:rsidP="00490865">
            <w:pPr>
              <w:adjustRightInd w:val="0"/>
              <w:snapToGrid w:val="0"/>
              <w:spacing w:line="300" w:lineRule="auto"/>
              <w:jc w:val="center"/>
              <w:rPr>
                <w:rFonts w:ascii="仿宋_GB2312" w:eastAsia="仿宋_GB2312"/>
                <w:sz w:val="24"/>
              </w:rPr>
            </w:pPr>
          </w:p>
        </w:tc>
        <w:tc>
          <w:tcPr>
            <w:tcW w:w="1364" w:type="dxa"/>
            <w:gridSpan w:val="2"/>
            <w:vAlign w:val="center"/>
          </w:tcPr>
          <w:p w14:paraId="51D870EB" w14:textId="77777777" w:rsidR="009043D1" w:rsidRPr="00FD2129" w:rsidRDefault="009043D1" w:rsidP="00490865">
            <w:pPr>
              <w:adjustRightInd w:val="0"/>
              <w:snapToGrid w:val="0"/>
              <w:spacing w:line="300" w:lineRule="auto"/>
              <w:rPr>
                <w:rFonts w:ascii="仿宋_GB2312" w:eastAsia="仿宋_GB2312"/>
                <w:sz w:val="24"/>
              </w:rPr>
            </w:pPr>
            <w:r w:rsidRPr="00FD2129">
              <w:rPr>
                <w:rFonts w:ascii="仿宋_GB2312" w:eastAsia="仿宋_GB2312" w:hint="eastAsia"/>
                <w:sz w:val="24"/>
              </w:rPr>
              <w:t>邮政编码</w:t>
            </w:r>
          </w:p>
        </w:tc>
        <w:tc>
          <w:tcPr>
            <w:tcW w:w="981" w:type="dxa"/>
            <w:vAlign w:val="center"/>
          </w:tcPr>
          <w:p w14:paraId="7770D955" w14:textId="77777777" w:rsidR="009043D1" w:rsidRPr="00FD2129" w:rsidRDefault="009043D1" w:rsidP="00490865">
            <w:pPr>
              <w:adjustRightInd w:val="0"/>
              <w:snapToGrid w:val="0"/>
              <w:spacing w:line="300" w:lineRule="auto"/>
              <w:jc w:val="center"/>
              <w:rPr>
                <w:rFonts w:ascii="仿宋_GB2312" w:eastAsia="仿宋_GB2312"/>
                <w:sz w:val="24"/>
              </w:rPr>
            </w:pPr>
          </w:p>
        </w:tc>
        <w:tc>
          <w:tcPr>
            <w:tcW w:w="1712" w:type="dxa"/>
            <w:vMerge/>
            <w:vAlign w:val="center"/>
          </w:tcPr>
          <w:p w14:paraId="3F4E9CA5" w14:textId="77777777" w:rsidR="009043D1" w:rsidRPr="00FD2129" w:rsidRDefault="009043D1" w:rsidP="00490865">
            <w:pPr>
              <w:widowControl/>
              <w:spacing w:line="300" w:lineRule="auto"/>
              <w:jc w:val="left"/>
              <w:rPr>
                <w:rFonts w:ascii="仿宋_GB2312" w:eastAsia="仿宋_GB2312"/>
                <w:sz w:val="24"/>
              </w:rPr>
            </w:pPr>
          </w:p>
        </w:tc>
      </w:tr>
      <w:tr w:rsidR="00FD2129" w:rsidRPr="00FD2129" w14:paraId="2BF97841" w14:textId="77777777" w:rsidTr="00490865">
        <w:trPr>
          <w:trHeight w:val="546"/>
        </w:trPr>
        <w:tc>
          <w:tcPr>
            <w:tcW w:w="1523" w:type="dxa"/>
            <w:vAlign w:val="center"/>
          </w:tcPr>
          <w:p w14:paraId="2FD212F2" w14:textId="77777777" w:rsidR="009043D1" w:rsidRPr="00FD2129" w:rsidRDefault="009043D1" w:rsidP="00490865">
            <w:pPr>
              <w:tabs>
                <w:tab w:val="left" w:pos="1524"/>
                <w:tab w:val="left" w:pos="6691"/>
                <w:tab w:val="left" w:pos="7128"/>
              </w:tabs>
              <w:adjustRightInd w:val="0"/>
              <w:snapToGrid w:val="0"/>
              <w:spacing w:line="300" w:lineRule="auto"/>
              <w:ind w:firstLine="280"/>
              <w:jc w:val="left"/>
              <w:rPr>
                <w:rFonts w:ascii="仿宋_GB2312" w:eastAsia="仿宋_GB2312"/>
                <w:sz w:val="24"/>
              </w:rPr>
            </w:pPr>
            <w:r w:rsidRPr="00FD2129">
              <w:rPr>
                <w:rFonts w:ascii="仿宋_GB2312" w:eastAsia="仿宋_GB2312" w:hint="eastAsia"/>
                <w:sz w:val="24"/>
              </w:rPr>
              <w:t>身份证号</w:t>
            </w:r>
          </w:p>
        </w:tc>
        <w:tc>
          <w:tcPr>
            <w:tcW w:w="5764" w:type="dxa"/>
            <w:gridSpan w:val="8"/>
            <w:vAlign w:val="center"/>
          </w:tcPr>
          <w:p w14:paraId="292DAA9A" w14:textId="77777777" w:rsidR="009043D1" w:rsidRPr="00FD2129" w:rsidRDefault="009043D1" w:rsidP="00490865">
            <w:pPr>
              <w:adjustRightInd w:val="0"/>
              <w:snapToGrid w:val="0"/>
              <w:spacing w:line="300" w:lineRule="auto"/>
              <w:jc w:val="center"/>
              <w:rPr>
                <w:rFonts w:ascii="仿宋_GB2312" w:eastAsia="仿宋_GB2312"/>
                <w:sz w:val="24"/>
              </w:rPr>
            </w:pPr>
          </w:p>
        </w:tc>
        <w:tc>
          <w:tcPr>
            <w:tcW w:w="1712" w:type="dxa"/>
            <w:vMerge/>
            <w:vAlign w:val="center"/>
          </w:tcPr>
          <w:p w14:paraId="57F6A3DF" w14:textId="77777777" w:rsidR="009043D1" w:rsidRPr="00FD2129" w:rsidRDefault="009043D1" w:rsidP="00490865">
            <w:pPr>
              <w:widowControl/>
              <w:spacing w:line="300" w:lineRule="auto"/>
              <w:jc w:val="left"/>
              <w:rPr>
                <w:rFonts w:ascii="仿宋_GB2312" w:eastAsia="仿宋_GB2312"/>
                <w:sz w:val="24"/>
              </w:rPr>
            </w:pPr>
          </w:p>
        </w:tc>
      </w:tr>
      <w:tr w:rsidR="00FD2129" w:rsidRPr="00FD2129" w14:paraId="01EEBFF7" w14:textId="77777777" w:rsidTr="00490865">
        <w:trPr>
          <w:trHeight w:val="543"/>
        </w:trPr>
        <w:tc>
          <w:tcPr>
            <w:tcW w:w="1523" w:type="dxa"/>
            <w:vAlign w:val="center"/>
          </w:tcPr>
          <w:p w14:paraId="1C873214" w14:textId="77777777" w:rsidR="009043D1" w:rsidRPr="00FD2129" w:rsidRDefault="009043D1" w:rsidP="00490865">
            <w:pPr>
              <w:tabs>
                <w:tab w:val="left" w:pos="1524"/>
                <w:tab w:val="left" w:pos="6691"/>
                <w:tab w:val="left" w:pos="7128"/>
              </w:tabs>
              <w:adjustRightInd w:val="0"/>
              <w:snapToGrid w:val="0"/>
              <w:spacing w:line="300" w:lineRule="auto"/>
              <w:ind w:firstLine="280"/>
              <w:jc w:val="left"/>
              <w:rPr>
                <w:rFonts w:ascii="仿宋_GB2312" w:eastAsia="仿宋_GB2312"/>
                <w:sz w:val="24"/>
              </w:rPr>
            </w:pPr>
            <w:r w:rsidRPr="00FD2129">
              <w:rPr>
                <w:rFonts w:ascii="仿宋_GB2312" w:eastAsia="仿宋_GB2312" w:hint="eastAsia"/>
                <w:sz w:val="24"/>
              </w:rPr>
              <w:t>工作单位</w:t>
            </w:r>
          </w:p>
        </w:tc>
        <w:tc>
          <w:tcPr>
            <w:tcW w:w="5764" w:type="dxa"/>
            <w:gridSpan w:val="8"/>
            <w:vAlign w:val="center"/>
          </w:tcPr>
          <w:p w14:paraId="0998E24A" w14:textId="77777777" w:rsidR="009043D1" w:rsidRPr="00FD2129" w:rsidRDefault="009043D1" w:rsidP="00490865">
            <w:pPr>
              <w:adjustRightInd w:val="0"/>
              <w:snapToGrid w:val="0"/>
              <w:spacing w:line="300" w:lineRule="auto"/>
              <w:jc w:val="center"/>
              <w:rPr>
                <w:rFonts w:ascii="仿宋_GB2312" w:eastAsia="仿宋_GB2312"/>
                <w:sz w:val="24"/>
              </w:rPr>
            </w:pPr>
          </w:p>
        </w:tc>
        <w:tc>
          <w:tcPr>
            <w:tcW w:w="1712" w:type="dxa"/>
            <w:vMerge/>
            <w:vAlign w:val="center"/>
          </w:tcPr>
          <w:p w14:paraId="492DED20" w14:textId="77777777" w:rsidR="009043D1" w:rsidRPr="00FD2129" w:rsidRDefault="009043D1" w:rsidP="00490865">
            <w:pPr>
              <w:widowControl/>
              <w:spacing w:line="300" w:lineRule="auto"/>
              <w:jc w:val="left"/>
              <w:rPr>
                <w:rFonts w:ascii="仿宋_GB2312" w:eastAsia="仿宋_GB2312"/>
                <w:sz w:val="24"/>
              </w:rPr>
            </w:pPr>
          </w:p>
        </w:tc>
      </w:tr>
      <w:tr w:rsidR="00FD2129" w:rsidRPr="00FD2129" w14:paraId="7D42FA86" w14:textId="77777777" w:rsidTr="00490865">
        <w:trPr>
          <w:trHeight w:val="461"/>
        </w:trPr>
        <w:tc>
          <w:tcPr>
            <w:tcW w:w="1523" w:type="dxa"/>
            <w:vAlign w:val="center"/>
          </w:tcPr>
          <w:p w14:paraId="3F472A51" w14:textId="77777777" w:rsidR="009043D1" w:rsidRPr="00FD2129" w:rsidRDefault="009043D1" w:rsidP="00490865">
            <w:pPr>
              <w:tabs>
                <w:tab w:val="left" w:pos="1524"/>
                <w:tab w:val="left" w:pos="5688"/>
                <w:tab w:val="left" w:pos="7128"/>
              </w:tabs>
              <w:adjustRightInd w:val="0"/>
              <w:snapToGrid w:val="0"/>
              <w:spacing w:line="300" w:lineRule="auto"/>
              <w:ind w:firstLine="280"/>
              <w:jc w:val="left"/>
              <w:rPr>
                <w:rFonts w:ascii="仿宋_GB2312" w:eastAsia="仿宋_GB2312"/>
                <w:sz w:val="24"/>
              </w:rPr>
            </w:pPr>
            <w:r w:rsidRPr="00FD2129">
              <w:rPr>
                <w:rFonts w:ascii="仿宋_GB2312" w:eastAsia="仿宋_GB2312" w:hint="eastAsia"/>
                <w:sz w:val="24"/>
              </w:rPr>
              <w:t>通讯地址</w:t>
            </w:r>
          </w:p>
        </w:tc>
        <w:tc>
          <w:tcPr>
            <w:tcW w:w="5764" w:type="dxa"/>
            <w:gridSpan w:val="8"/>
            <w:vAlign w:val="center"/>
          </w:tcPr>
          <w:p w14:paraId="282F3920" w14:textId="77777777" w:rsidR="009043D1" w:rsidRPr="00FD2129" w:rsidRDefault="009043D1" w:rsidP="00490865">
            <w:pPr>
              <w:adjustRightInd w:val="0"/>
              <w:snapToGrid w:val="0"/>
              <w:spacing w:line="300" w:lineRule="auto"/>
              <w:jc w:val="center"/>
              <w:rPr>
                <w:rFonts w:ascii="仿宋_GB2312" w:eastAsia="仿宋_GB2312"/>
                <w:sz w:val="24"/>
              </w:rPr>
            </w:pPr>
          </w:p>
        </w:tc>
        <w:tc>
          <w:tcPr>
            <w:tcW w:w="1712" w:type="dxa"/>
            <w:vMerge/>
            <w:vAlign w:val="center"/>
          </w:tcPr>
          <w:p w14:paraId="36AF46FC" w14:textId="77777777" w:rsidR="009043D1" w:rsidRPr="00FD2129" w:rsidRDefault="009043D1" w:rsidP="00490865">
            <w:pPr>
              <w:widowControl/>
              <w:spacing w:line="300" w:lineRule="auto"/>
              <w:jc w:val="left"/>
              <w:rPr>
                <w:rFonts w:ascii="仿宋_GB2312" w:eastAsia="仿宋_GB2312"/>
                <w:sz w:val="24"/>
              </w:rPr>
            </w:pPr>
          </w:p>
        </w:tc>
      </w:tr>
      <w:tr w:rsidR="00FD2129" w:rsidRPr="00FD2129" w14:paraId="49EB2EC8" w14:textId="77777777" w:rsidTr="00490865">
        <w:trPr>
          <w:trHeight w:val="453"/>
        </w:trPr>
        <w:tc>
          <w:tcPr>
            <w:tcW w:w="1523" w:type="dxa"/>
            <w:vAlign w:val="center"/>
          </w:tcPr>
          <w:p w14:paraId="0D91E3BD" w14:textId="77777777" w:rsidR="009043D1" w:rsidRPr="00FD2129" w:rsidRDefault="009043D1" w:rsidP="00490865">
            <w:pPr>
              <w:tabs>
                <w:tab w:val="left" w:pos="1524"/>
              </w:tabs>
              <w:adjustRightInd w:val="0"/>
              <w:snapToGrid w:val="0"/>
              <w:spacing w:line="300" w:lineRule="auto"/>
              <w:jc w:val="center"/>
              <w:rPr>
                <w:rFonts w:ascii="仿宋_GB2312" w:eastAsia="仿宋_GB2312"/>
                <w:sz w:val="24"/>
              </w:rPr>
            </w:pPr>
            <w:r w:rsidRPr="00FD2129">
              <w:rPr>
                <w:rFonts w:ascii="仿宋_GB2312" w:eastAsia="仿宋_GB2312" w:hint="eastAsia"/>
                <w:sz w:val="24"/>
              </w:rPr>
              <w:t>登记层级</w:t>
            </w:r>
          </w:p>
        </w:tc>
        <w:tc>
          <w:tcPr>
            <w:tcW w:w="7476" w:type="dxa"/>
            <w:gridSpan w:val="9"/>
            <w:vAlign w:val="center"/>
          </w:tcPr>
          <w:p w14:paraId="30DA8348" w14:textId="5FAC6920" w:rsidR="009043D1" w:rsidRPr="00FD2129" w:rsidRDefault="009043D1" w:rsidP="00490865">
            <w:pPr>
              <w:adjustRightInd w:val="0"/>
              <w:snapToGrid w:val="0"/>
              <w:spacing w:line="300" w:lineRule="auto"/>
              <w:ind w:firstLine="140"/>
              <w:rPr>
                <w:rFonts w:ascii="仿宋_GB2312" w:eastAsia="仿宋_GB2312"/>
                <w:sz w:val="24"/>
              </w:rPr>
            </w:pPr>
            <w:r w:rsidRPr="00FD2129">
              <w:rPr>
                <w:rFonts w:ascii="仿宋_GB2312" w:eastAsia="仿宋_GB2312" w:hint="eastAsia"/>
                <w:sz w:val="24"/>
              </w:rPr>
              <w:t xml:space="preserve">首席专家□ </w:t>
            </w:r>
            <w:r w:rsidRPr="00FD2129">
              <w:rPr>
                <w:rFonts w:ascii="仿宋_GB2312" w:eastAsia="仿宋_GB2312"/>
                <w:sz w:val="24"/>
              </w:rPr>
              <w:t xml:space="preserve"> </w:t>
            </w:r>
            <w:r w:rsidRPr="00FD2129">
              <w:rPr>
                <w:rFonts w:ascii="仿宋_GB2312" w:eastAsia="仿宋_GB2312" w:hint="eastAsia"/>
                <w:sz w:val="24"/>
              </w:rPr>
              <w:t xml:space="preserve"> </w:t>
            </w:r>
            <w:r w:rsidR="003A370A" w:rsidRPr="00FD2129">
              <w:rPr>
                <w:rFonts w:ascii="仿宋_GB2312" w:eastAsia="仿宋_GB2312" w:hint="eastAsia"/>
                <w:sz w:val="24"/>
              </w:rPr>
              <w:t xml:space="preserve">高级研究员□ </w:t>
            </w:r>
            <w:r w:rsidR="003A370A" w:rsidRPr="00FD2129">
              <w:rPr>
                <w:rFonts w:ascii="仿宋_GB2312" w:eastAsia="仿宋_GB2312"/>
                <w:sz w:val="24"/>
              </w:rPr>
              <w:t xml:space="preserve">  </w:t>
            </w:r>
            <w:r w:rsidRPr="00FD2129">
              <w:rPr>
                <w:rFonts w:ascii="仿宋_GB2312" w:eastAsia="仿宋_GB2312"/>
                <w:sz w:val="24"/>
              </w:rPr>
              <w:t xml:space="preserve"> </w:t>
            </w:r>
            <w:r w:rsidRPr="00FD2129">
              <w:rPr>
                <w:rFonts w:ascii="仿宋_GB2312" w:eastAsia="仿宋_GB2312" w:hint="eastAsia"/>
                <w:sz w:val="24"/>
              </w:rPr>
              <w:t xml:space="preserve">特聘专家□ </w:t>
            </w:r>
            <w:r w:rsidRPr="00FD2129">
              <w:rPr>
                <w:rFonts w:ascii="仿宋_GB2312" w:eastAsia="仿宋_GB2312"/>
                <w:sz w:val="24"/>
              </w:rPr>
              <w:t xml:space="preserve">   </w:t>
            </w:r>
          </w:p>
        </w:tc>
      </w:tr>
      <w:tr w:rsidR="00FD2129" w:rsidRPr="00FD2129" w14:paraId="08728989" w14:textId="77777777" w:rsidTr="00490865">
        <w:trPr>
          <w:trHeight w:val="453"/>
        </w:trPr>
        <w:tc>
          <w:tcPr>
            <w:tcW w:w="1523" w:type="dxa"/>
            <w:vMerge w:val="restart"/>
            <w:vAlign w:val="center"/>
          </w:tcPr>
          <w:p w14:paraId="5E6E8F63" w14:textId="77777777" w:rsidR="009043D1" w:rsidRPr="00FD2129" w:rsidRDefault="009043D1" w:rsidP="00490865">
            <w:pPr>
              <w:tabs>
                <w:tab w:val="left" w:pos="1524"/>
              </w:tabs>
              <w:adjustRightInd w:val="0"/>
              <w:snapToGrid w:val="0"/>
              <w:spacing w:line="300" w:lineRule="auto"/>
              <w:jc w:val="center"/>
              <w:rPr>
                <w:rFonts w:ascii="仿宋_GB2312" w:eastAsia="仿宋_GB2312"/>
                <w:sz w:val="24"/>
              </w:rPr>
            </w:pPr>
            <w:r w:rsidRPr="00FD2129">
              <w:rPr>
                <w:rFonts w:ascii="仿宋_GB2312" w:eastAsia="仿宋_GB2312" w:hint="eastAsia"/>
                <w:sz w:val="24"/>
              </w:rPr>
              <w:t>联系方式</w:t>
            </w:r>
          </w:p>
        </w:tc>
        <w:tc>
          <w:tcPr>
            <w:tcW w:w="7476" w:type="dxa"/>
            <w:gridSpan w:val="9"/>
            <w:vAlign w:val="center"/>
          </w:tcPr>
          <w:p w14:paraId="527FB5E9" w14:textId="77777777" w:rsidR="009043D1" w:rsidRPr="00FD2129" w:rsidRDefault="009043D1" w:rsidP="00490865">
            <w:pPr>
              <w:adjustRightInd w:val="0"/>
              <w:snapToGrid w:val="0"/>
              <w:spacing w:line="300" w:lineRule="auto"/>
              <w:ind w:firstLine="140"/>
              <w:rPr>
                <w:rFonts w:ascii="仿宋_GB2312" w:eastAsia="仿宋_GB2312"/>
                <w:sz w:val="24"/>
              </w:rPr>
            </w:pPr>
            <w:r w:rsidRPr="00FD2129">
              <w:rPr>
                <w:rFonts w:ascii="仿宋_GB2312" w:eastAsia="仿宋_GB2312" w:hint="eastAsia"/>
                <w:sz w:val="24"/>
              </w:rPr>
              <w:t>区号         办：               传真：</w:t>
            </w:r>
          </w:p>
        </w:tc>
      </w:tr>
      <w:tr w:rsidR="00FD2129" w:rsidRPr="00FD2129" w14:paraId="2B463991" w14:textId="77777777" w:rsidTr="00490865">
        <w:trPr>
          <w:trHeight w:val="457"/>
        </w:trPr>
        <w:tc>
          <w:tcPr>
            <w:tcW w:w="1523" w:type="dxa"/>
            <w:vMerge/>
            <w:vAlign w:val="center"/>
          </w:tcPr>
          <w:p w14:paraId="2D12F0BD" w14:textId="77777777" w:rsidR="009043D1" w:rsidRPr="00FD2129" w:rsidRDefault="009043D1" w:rsidP="00490865">
            <w:pPr>
              <w:widowControl/>
              <w:spacing w:line="300" w:lineRule="auto"/>
              <w:jc w:val="left"/>
              <w:rPr>
                <w:rFonts w:ascii="仿宋_GB2312" w:eastAsia="仿宋_GB2312"/>
                <w:sz w:val="24"/>
              </w:rPr>
            </w:pPr>
          </w:p>
        </w:tc>
        <w:tc>
          <w:tcPr>
            <w:tcW w:w="876" w:type="dxa"/>
            <w:vAlign w:val="center"/>
          </w:tcPr>
          <w:p w14:paraId="4AAA3D54" w14:textId="77777777" w:rsidR="009043D1" w:rsidRPr="00FD2129" w:rsidRDefault="009043D1" w:rsidP="00490865">
            <w:pPr>
              <w:tabs>
                <w:tab w:val="left" w:pos="1524"/>
              </w:tabs>
              <w:adjustRightInd w:val="0"/>
              <w:snapToGrid w:val="0"/>
              <w:spacing w:line="300" w:lineRule="auto"/>
              <w:jc w:val="center"/>
              <w:rPr>
                <w:rFonts w:ascii="仿宋_GB2312" w:eastAsia="仿宋_GB2312"/>
                <w:sz w:val="24"/>
              </w:rPr>
            </w:pPr>
            <w:r w:rsidRPr="00FD2129">
              <w:rPr>
                <w:rFonts w:ascii="仿宋_GB2312" w:eastAsia="仿宋_GB2312" w:hint="eastAsia"/>
                <w:sz w:val="24"/>
              </w:rPr>
              <w:t>手机</w:t>
            </w:r>
          </w:p>
        </w:tc>
        <w:tc>
          <w:tcPr>
            <w:tcW w:w="2520" w:type="dxa"/>
            <w:gridSpan w:val="3"/>
            <w:vAlign w:val="center"/>
          </w:tcPr>
          <w:p w14:paraId="7FFFA1F8" w14:textId="77777777" w:rsidR="009043D1" w:rsidRPr="00FD2129" w:rsidRDefault="009043D1" w:rsidP="00490865">
            <w:pPr>
              <w:adjustRightInd w:val="0"/>
              <w:snapToGrid w:val="0"/>
              <w:spacing w:line="300" w:lineRule="auto"/>
              <w:rPr>
                <w:rFonts w:ascii="仿宋_GB2312" w:eastAsia="仿宋_GB2312"/>
                <w:sz w:val="24"/>
              </w:rPr>
            </w:pPr>
          </w:p>
        </w:tc>
        <w:tc>
          <w:tcPr>
            <w:tcW w:w="1174" w:type="dxa"/>
            <w:gridSpan w:val="2"/>
            <w:vAlign w:val="center"/>
          </w:tcPr>
          <w:p w14:paraId="0CF59ADD" w14:textId="77777777" w:rsidR="009043D1" w:rsidRPr="00FD2129" w:rsidRDefault="009043D1" w:rsidP="00490865">
            <w:pPr>
              <w:adjustRightInd w:val="0"/>
              <w:snapToGrid w:val="0"/>
              <w:spacing w:line="300" w:lineRule="auto"/>
              <w:jc w:val="center"/>
              <w:rPr>
                <w:rFonts w:ascii="仿宋_GB2312" w:eastAsia="仿宋_GB2312"/>
                <w:sz w:val="24"/>
              </w:rPr>
            </w:pPr>
            <w:r w:rsidRPr="00FD2129">
              <w:rPr>
                <w:rFonts w:ascii="仿宋_GB2312" w:eastAsia="仿宋_GB2312" w:hint="eastAsia"/>
                <w:sz w:val="24"/>
              </w:rPr>
              <w:t>E-mail</w:t>
            </w:r>
          </w:p>
        </w:tc>
        <w:tc>
          <w:tcPr>
            <w:tcW w:w="2906" w:type="dxa"/>
            <w:gridSpan w:val="3"/>
            <w:vAlign w:val="center"/>
          </w:tcPr>
          <w:p w14:paraId="4542B5D3" w14:textId="77777777" w:rsidR="009043D1" w:rsidRPr="00FD2129" w:rsidRDefault="009043D1" w:rsidP="00490865">
            <w:pPr>
              <w:adjustRightInd w:val="0"/>
              <w:snapToGrid w:val="0"/>
              <w:spacing w:line="300" w:lineRule="auto"/>
              <w:jc w:val="center"/>
              <w:rPr>
                <w:rFonts w:ascii="仿宋_GB2312" w:eastAsia="仿宋_GB2312"/>
                <w:sz w:val="24"/>
              </w:rPr>
            </w:pPr>
          </w:p>
        </w:tc>
      </w:tr>
      <w:tr w:rsidR="00FD2129" w:rsidRPr="00FD2129" w14:paraId="59A4D96E" w14:textId="77777777" w:rsidTr="00D73116">
        <w:trPr>
          <w:trHeight w:val="911"/>
        </w:trPr>
        <w:tc>
          <w:tcPr>
            <w:tcW w:w="1523" w:type="dxa"/>
            <w:vAlign w:val="center"/>
          </w:tcPr>
          <w:p w14:paraId="401B4851" w14:textId="77777777" w:rsidR="009043D1" w:rsidRPr="00FD2129" w:rsidRDefault="009043D1" w:rsidP="00490865">
            <w:pPr>
              <w:adjustRightInd w:val="0"/>
              <w:snapToGrid w:val="0"/>
              <w:spacing w:line="300" w:lineRule="auto"/>
              <w:ind w:firstLine="140"/>
              <w:rPr>
                <w:rFonts w:ascii="仿宋_GB2312" w:eastAsia="仿宋_GB2312"/>
                <w:sz w:val="24"/>
              </w:rPr>
            </w:pPr>
            <w:r w:rsidRPr="00FD2129">
              <w:rPr>
                <w:rFonts w:ascii="仿宋_GB2312" w:eastAsia="仿宋_GB2312" w:hint="eastAsia"/>
                <w:sz w:val="24"/>
              </w:rPr>
              <w:t>工作简历</w:t>
            </w:r>
          </w:p>
        </w:tc>
        <w:tc>
          <w:tcPr>
            <w:tcW w:w="7476" w:type="dxa"/>
            <w:gridSpan w:val="9"/>
            <w:vAlign w:val="center"/>
          </w:tcPr>
          <w:p w14:paraId="71B220B1" w14:textId="77777777" w:rsidR="009043D1" w:rsidRPr="00FD2129" w:rsidRDefault="009043D1" w:rsidP="00490865">
            <w:pPr>
              <w:adjustRightInd w:val="0"/>
              <w:snapToGrid w:val="0"/>
              <w:spacing w:line="300" w:lineRule="auto"/>
              <w:jc w:val="center"/>
              <w:rPr>
                <w:rFonts w:ascii="仿宋_GB2312" w:eastAsia="仿宋_GB2312"/>
                <w:sz w:val="24"/>
              </w:rPr>
            </w:pPr>
          </w:p>
          <w:p w14:paraId="7B2BC801" w14:textId="77777777" w:rsidR="009043D1" w:rsidRPr="00FD2129" w:rsidRDefault="009043D1" w:rsidP="00D73116">
            <w:pPr>
              <w:adjustRightInd w:val="0"/>
              <w:snapToGrid w:val="0"/>
              <w:spacing w:line="300" w:lineRule="auto"/>
              <w:rPr>
                <w:rFonts w:ascii="仿宋_GB2312" w:eastAsia="仿宋_GB2312"/>
                <w:sz w:val="24"/>
              </w:rPr>
            </w:pPr>
          </w:p>
        </w:tc>
      </w:tr>
      <w:tr w:rsidR="00FD2129" w:rsidRPr="00FD2129" w14:paraId="4382F9D5" w14:textId="77777777" w:rsidTr="00490865">
        <w:trPr>
          <w:trHeight w:val="1283"/>
        </w:trPr>
        <w:tc>
          <w:tcPr>
            <w:tcW w:w="1523" w:type="dxa"/>
            <w:vAlign w:val="center"/>
          </w:tcPr>
          <w:p w14:paraId="24362F99" w14:textId="77777777" w:rsidR="009043D1" w:rsidRPr="00FD2129" w:rsidRDefault="009043D1" w:rsidP="00490865">
            <w:pPr>
              <w:adjustRightInd w:val="0"/>
              <w:snapToGrid w:val="0"/>
              <w:spacing w:line="300" w:lineRule="auto"/>
              <w:jc w:val="center"/>
              <w:rPr>
                <w:rFonts w:ascii="仿宋_GB2312" w:eastAsia="仿宋_GB2312"/>
                <w:sz w:val="24"/>
              </w:rPr>
            </w:pPr>
            <w:r w:rsidRPr="00FD2129">
              <w:rPr>
                <w:rFonts w:ascii="仿宋_GB2312" w:eastAsia="仿宋_GB2312" w:hint="eastAsia"/>
                <w:sz w:val="24"/>
              </w:rPr>
              <w:t>参加的主要社会活动和兼职情况</w:t>
            </w:r>
          </w:p>
        </w:tc>
        <w:tc>
          <w:tcPr>
            <w:tcW w:w="7476" w:type="dxa"/>
            <w:gridSpan w:val="9"/>
            <w:vAlign w:val="center"/>
          </w:tcPr>
          <w:p w14:paraId="4DCCC3DE" w14:textId="77777777" w:rsidR="009043D1" w:rsidRPr="00FD2129" w:rsidRDefault="009043D1" w:rsidP="00490865">
            <w:pPr>
              <w:adjustRightInd w:val="0"/>
              <w:snapToGrid w:val="0"/>
              <w:spacing w:line="300" w:lineRule="auto"/>
              <w:rPr>
                <w:rFonts w:ascii="仿宋_GB2312" w:eastAsia="仿宋_GB2312"/>
                <w:sz w:val="24"/>
              </w:rPr>
            </w:pPr>
          </w:p>
        </w:tc>
      </w:tr>
      <w:tr w:rsidR="00FD2129" w:rsidRPr="00FD2129" w14:paraId="68D6DACD" w14:textId="77777777" w:rsidTr="00C76359">
        <w:trPr>
          <w:trHeight w:val="79"/>
        </w:trPr>
        <w:tc>
          <w:tcPr>
            <w:tcW w:w="1523" w:type="dxa"/>
            <w:vAlign w:val="center"/>
          </w:tcPr>
          <w:p w14:paraId="12B74696" w14:textId="77777777" w:rsidR="009043D1" w:rsidRPr="00FD2129" w:rsidRDefault="009043D1" w:rsidP="00490865">
            <w:pPr>
              <w:adjustRightInd w:val="0"/>
              <w:snapToGrid w:val="0"/>
              <w:spacing w:line="300" w:lineRule="auto"/>
              <w:jc w:val="center"/>
              <w:rPr>
                <w:rFonts w:ascii="仿宋_GB2312" w:eastAsia="仿宋_GB2312"/>
                <w:sz w:val="24"/>
              </w:rPr>
            </w:pPr>
            <w:r w:rsidRPr="00FD2129">
              <w:rPr>
                <w:rFonts w:ascii="仿宋_GB2312" w:eastAsia="仿宋_GB2312" w:hint="eastAsia"/>
                <w:sz w:val="24"/>
              </w:rPr>
              <w:t>学术成果及获奖情况</w:t>
            </w:r>
          </w:p>
        </w:tc>
        <w:tc>
          <w:tcPr>
            <w:tcW w:w="7476" w:type="dxa"/>
            <w:gridSpan w:val="9"/>
            <w:vAlign w:val="center"/>
          </w:tcPr>
          <w:p w14:paraId="1C1B92AE" w14:textId="77777777" w:rsidR="009043D1" w:rsidRPr="00FD2129" w:rsidRDefault="009043D1" w:rsidP="00490865">
            <w:pPr>
              <w:adjustRightInd w:val="0"/>
              <w:snapToGrid w:val="0"/>
              <w:spacing w:line="300" w:lineRule="auto"/>
              <w:rPr>
                <w:rFonts w:ascii="仿宋_GB2312" w:eastAsia="仿宋_GB2312"/>
                <w:sz w:val="24"/>
              </w:rPr>
            </w:pPr>
          </w:p>
        </w:tc>
      </w:tr>
      <w:tr w:rsidR="00FD2129" w:rsidRPr="00FD2129" w14:paraId="33B71A6A" w14:textId="77777777" w:rsidTr="00490865">
        <w:trPr>
          <w:trHeight w:val="724"/>
        </w:trPr>
        <w:tc>
          <w:tcPr>
            <w:tcW w:w="1523" w:type="dxa"/>
            <w:vAlign w:val="center"/>
          </w:tcPr>
          <w:p w14:paraId="1594D027" w14:textId="77777777" w:rsidR="009043D1" w:rsidRPr="00FD2129" w:rsidRDefault="009043D1" w:rsidP="00490865">
            <w:pPr>
              <w:adjustRightInd w:val="0"/>
              <w:snapToGrid w:val="0"/>
              <w:spacing w:line="300" w:lineRule="auto"/>
              <w:jc w:val="center"/>
              <w:rPr>
                <w:rFonts w:ascii="仿宋_GB2312" w:eastAsia="仿宋_GB2312"/>
                <w:sz w:val="24"/>
              </w:rPr>
            </w:pPr>
            <w:r w:rsidRPr="00FD2129">
              <w:rPr>
                <w:rFonts w:ascii="仿宋_GB2312" w:eastAsia="仿宋_GB2312" w:hint="eastAsia"/>
                <w:sz w:val="24"/>
              </w:rPr>
              <w:t>审核意见</w:t>
            </w:r>
          </w:p>
        </w:tc>
        <w:tc>
          <w:tcPr>
            <w:tcW w:w="7476" w:type="dxa"/>
            <w:gridSpan w:val="9"/>
            <w:vAlign w:val="center"/>
          </w:tcPr>
          <w:p w14:paraId="09022E4E" w14:textId="77777777" w:rsidR="009043D1" w:rsidRPr="00FD2129" w:rsidRDefault="009043D1" w:rsidP="00490865">
            <w:pPr>
              <w:adjustRightInd w:val="0"/>
              <w:snapToGrid w:val="0"/>
              <w:spacing w:line="300" w:lineRule="auto"/>
              <w:rPr>
                <w:rFonts w:ascii="仿宋_GB2312" w:eastAsia="仿宋_GB2312"/>
                <w:sz w:val="24"/>
              </w:rPr>
            </w:pPr>
          </w:p>
        </w:tc>
      </w:tr>
    </w:tbl>
    <w:p w14:paraId="4741868B" w14:textId="77777777" w:rsidR="00882B06" w:rsidRPr="00FD2129" w:rsidRDefault="00882B06" w:rsidP="00882B06">
      <w:pPr>
        <w:adjustRightInd w:val="0"/>
        <w:snapToGrid w:val="0"/>
        <w:spacing w:line="300" w:lineRule="auto"/>
        <w:rPr>
          <w:rFonts w:ascii="仿宋_GB2312" w:eastAsia="仿宋_GB2312"/>
          <w:sz w:val="24"/>
        </w:rPr>
      </w:pPr>
      <w:r w:rsidRPr="00FD2129">
        <w:rPr>
          <w:rFonts w:ascii="仿宋_GB2312" w:eastAsia="仿宋_GB2312" w:hint="eastAsia"/>
          <w:b/>
          <w:sz w:val="24"/>
        </w:rPr>
        <w:t>备 注：</w:t>
      </w:r>
      <w:r w:rsidRPr="00FD2129">
        <w:rPr>
          <w:rFonts w:ascii="仿宋_GB2312" w:eastAsia="仿宋_GB2312" w:hint="eastAsia"/>
          <w:sz w:val="24"/>
        </w:rPr>
        <w:t>申请人保证所填内容真实有效；表格版面不够可另附纸。相关资料及学术研究成果材料可以提交复印件，填好申请表后请寄回我所办公室。</w:t>
      </w:r>
    </w:p>
    <w:p w14:paraId="37D356F2" w14:textId="77777777" w:rsidR="00882B06" w:rsidRPr="00FD2129" w:rsidRDefault="00882B06" w:rsidP="00882B06">
      <w:pPr>
        <w:rPr>
          <w:szCs w:val="21"/>
        </w:rPr>
      </w:pPr>
      <w:r w:rsidRPr="00FD2129">
        <w:rPr>
          <w:rFonts w:hint="eastAsia"/>
          <w:sz w:val="15"/>
          <w:szCs w:val="15"/>
          <w:u w:val="wave"/>
        </w:rPr>
        <w:t xml:space="preserve">                                                                                                                                      </w:t>
      </w:r>
    </w:p>
    <w:p w14:paraId="41BB413B" w14:textId="77777777" w:rsidR="00882B06" w:rsidRPr="00FD2129" w:rsidRDefault="00882B06" w:rsidP="00882B06">
      <w:pPr>
        <w:jc w:val="center"/>
        <w:rPr>
          <w:rFonts w:ascii="黑体" w:eastAsia="黑体"/>
          <w:b/>
          <w:sz w:val="24"/>
        </w:rPr>
      </w:pPr>
      <w:r w:rsidRPr="00FD2129">
        <w:rPr>
          <w:rFonts w:ascii="黑体" w:eastAsia="黑体" w:hint="eastAsia"/>
          <w:b/>
          <w:sz w:val="24"/>
        </w:rPr>
        <w:t>《发现》杂志（旬刊）订阅信息</w:t>
      </w:r>
    </w:p>
    <w:tbl>
      <w:tblPr>
        <w:tblStyle w:val="a9"/>
        <w:tblW w:w="9204" w:type="dxa"/>
        <w:tblLayout w:type="fixed"/>
        <w:tblLook w:val="01E0" w:firstRow="1" w:lastRow="1" w:firstColumn="1" w:lastColumn="1" w:noHBand="0" w:noVBand="0"/>
      </w:tblPr>
      <w:tblGrid>
        <w:gridCol w:w="1560"/>
        <w:gridCol w:w="7644"/>
      </w:tblGrid>
      <w:tr w:rsidR="00FD2129" w:rsidRPr="00FD2129" w14:paraId="726B0DA3" w14:textId="77777777" w:rsidTr="00D73116">
        <w:trPr>
          <w:trHeight w:hRule="exact" w:val="661"/>
        </w:trPr>
        <w:tc>
          <w:tcPr>
            <w:tcW w:w="1560" w:type="dxa"/>
            <w:vAlign w:val="center"/>
          </w:tcPr>
          <w:p w14:paraId="47C23A91" w14:textId="77777777" w:rsidR="00882B06" w:rsidRPr="00FD2129" w:rsidRDefault="00882B06" w:rsidP="00D37C7B">
            <w:pPr>
              <w:jc w:val="center"/>
              <w:rPr>
                <w:rFonts w:ascii="仿宋_GB2312" w:eastAsia="仿宋_GB2312"/>
                <w:kern w:val="2"/>
                <w:sz w:val="24"/>
                <w:szCs w:val="24"/>
              </w:rPr>
            </w:pPr>
            <w:r w:rsidRPr="00FD2129">
              <w:rPr>
                <w:rFonts w:ascii="仿宋_GB2312" w:eastAsia="仿宋_GB2312" w:hint="eastAsia"/>
                <w:kern w:val="2"/>
                <w:sz w:val="24"/>
                <w:szCs w:val="24"/>
              </w:rPr>
              <w:t>定  价</w:t>
            </w:r>
          </w:p>
        </w:tc>
        <w:tc>
          <w:tcPr>
            <w:tcW w:w="7644" w:type="dxa"/>
            <w:vAlign w:val="center"/>
          </w:tcPr>
          <w:p w14:paraId="014DA71E" w14:textId="7E8FFC57" w:rsidR="00882B06" w:rsidRPr="00FD2129" w:rsidRDefault="00882B06" w:rsidP="00D37C7B">
            <w:pPr>
              <w:rPr>
                <w:rFonts w:ascii="仿宋_GB2312" w:eastAsia="仿宋_GB2312"/>
                <w:kern w:val="2"/>
                <w:sz w:val="24"/>
                <w:szCs w:val="24"/>
              </w:rPr>
            </w:pPr>
            <w:r w:rsidRPr="00FD2129">
              <w:rPr>
                <w:rFonts w:ascii="仿宋_GB2312" w:eastAsia="仿宋_GB2312" w:hint="eastAsia"/>
                <w:kern w:val="2"/>
                <w:sz w:val="24"/>
                <w:szCs w:val="24"/>
              </w:rPr>
              <w:t>《发现杂志》（下旬刊）每期</w:t>
            </w:r>
            <w:r w:rsidR="0015610E" w:rsidRPr="00FD2129">
              <w:rPr>
                <w:rFonts w:ascii="仿宋_GB2312" w:eastAsia="仿宋_GB2312"/>
                <w:kern w:val="2"/>
                <w:sz w:val="24"/>
                <w:szCs w:val="24"/>
              </w:rPr>
              <w:t>46</w:t>
            </w:r>
            <w:r w:rsidRPr="00FD2129">
              <w:rPr>
                <w:rFonts w:ascii="仿宋_GB2312" w:eastAsia="仿宋_GB2312" w:hint="eastAsia"/>
                <w:kern w:val="2"/>
                <w:sz w:val="24"/>
                <w:szCs w:val="24"/>
              </w:rPr>
              <w:t>元，全年12期共</w:t>
            </w:r>
            <w:r w:rsidR="0015610E" w:rsidRPr="00FD2129">
              <w:rPr>
                <w:rFonts w:ascii="仿宋_GB2312" w:eastAsia="仿宋_GB2312"/>
                <w:kern w:val="2"/>
                <w:sz w:val="24"/>
                <w:szCs w:val="24"/>
              </w:rPr>
              <w:t>55</w:t>
            </w:r>
            <w:r w:rsidR="00F81AD5" w:rsidRPr="00FD2129">
              <w:rPr>
                <w:rFonts w:ascii="仿宋_GB2312" w:eastAsia="仿宋_GB2312"/>
                <w:kern w:val="2"/>
                <w:sz w:val="24"/>
                <w:szCs w:val="24"/>
              </w:rPr>
              <w:t>0</w:t>
            </w:r>
            <w:r w:rsidRPr="00FD2129">
              <w:rPr>
                <w:rFonts w:ascii="仿宋_GB2312" w:eastAsia="仿宋_GB2312" w:hint="eastAsia"/>
                <w:kern w:val="2"/>
                <w:sz w:val="24"/>
                <w:szCs w:val="24"/>
              </w:rPr>
              <w:t>元</w:t>
            </w:r>
          </w:p>
          <w:p w14:paraId="1B10E698" w14:textId="66553715" w:rsidR="00882B06" w:rsidRPr="00FD2129" w:rsidRDefault="00882B06" w:rsidP="00D37C7B">
            <w:pPr>
              <w:rPr>
                <w:rFonts w:ascii="仿宋_GB2312" w:eastAsia="仿宋_GB2312"/>
                <w:kern w:val="2"/>
                <w:sz w:val="24"/>
                <w:szCs w:val="24"/>
              </w:rPr>
            </w:pPr>
            <w:r w:rsidRPr="00FD2129">
              <w:rPr>
                <w:rFonts w:ascii="仿宋_GB2312" w:eastAsia="仿宋_GB2312" w:hint="eastAsia"/>
                <w:kern w:val="2"/>
                <w:sz w:val="24"/>
                <w:szCs w:val="24"/>
              </w:rPr>
              <w:t>《发现杂志》（上旬刊）每期</w:t>
            </w:r>
            <w:r w:rsidR="0015610E" w:rsidRPr="00FD2129">
              <w:rPr>
                <w:rFonts w:ascii="仿宋_GB2312" w:eastAsia="仿宋_GB2312"/>
                <w:kern w:val="2"/>
                <w:sz w:val="24"/>
                <w:szCs w:val="24"/>
              </w:rPr>
              <w:t>12</w:t>
            </w:r>
            <w:r w:rsidRPr="00FD2129">
              <w:rPr>
                <w:rFonts w:ascii="仿宋_GB2312" w:eastAsia="仿宋_GB2312" w:hint="eastAsia"/>
                <w:kern w:val="2"/>
                <w:sz w:val="24"/>
                <w:szCs w:val="24"/>
              </w:rPr>
              <w:t>元，全年12期共</w:t>
            </w:r>
            <w:r w:rsidR="0015610E" w:rsidRPr="00FD2129">
              <w:rPr>
                <w:rFonts w:ascii="仿宋_GB2312" w:eastAsia="仿宋_GB2312"/>
                <w:kern w:val="2"/>
                <w:sz w:val="24"/>
                <w:szCs w:val="24"/>
              </w:rPr>
              <w:t>144</w:t>
            </w:r>
            <w:r w:rsidRPr="00FD2129">
              <w:rPr>
                <w:rFonts w:ascii="仿宋_GB2312" w:eastAsia="仿宋_GB2312" w:hint="eastAsia"/>
                <w:kern w:val="2"/>
                <w:sz w:val="24"/>
                <w:szCs w:val="24"/>
              </w:rPr>
              <w:t>元</w:t>
            </w:r>
          </w:p>
        </w:tc>
      </w:tr>
      <w:tr w:rsidR="00FD2129" w:rsidRPr="00FD2129" w14:paraId="654644DC" w14:textId="77777777" w:rsidTr="00D73116">
        <w:trPr>
          <w:trHeight w:hRule="exact" w:val="624"/>
        </w:trPr>
        <w:tc>
          <w:tcPr>
            <w:tcW w:w="1560" w:type="dxa"/>
            <w:vAlign w:val="center"/>
          </w:tcPr>
          <w:p w14:paraId="0FF7294E" w14:textId="77777777" w:rsidR="00882B06" w:rsidRPr="00FD2129" w:rsidRDefault="00882B06" w:rsidP="00D37C7B">
            <w:pPr>
              <w:jc w:val="center"/>
              <w:rPr>
                <w:rFonts w:ascii="仿宋_GB2312" w:eastAsia="仿宋_GB2312"/>
                <w:kern w:val="2"/>
                <w:sz w:val="24"/>
                <w:szCs w:val="24"/>
              </w:rPr>
            </w:pPr>
            <w:r w:rsidRPr="00FD2129">
              <w:rPr>
                <w:rFonts w:ascii="仿宋_GB2312" w:eastAsia="仿宋_GB2312" w:hint="eastAsia"/>
                <w:kern w:val="2"/>
                <w:sz w:val="24"/>
                <w:szCs w:val="24"/>
              </w:rPr>
              <w:t>订阅期刊</w:t>
            </w:r>
          </w:p>
        </w:tc>
        <w:tc>
          <w:tcPr>
            <w:tcW w:w="7644" w:type="dxa"/>
            <w:vAlign w:val="center"/>
          </w:tcPr>
          <w:p w14:paraId="17F8539B" w14:textId="77777777" w:rsidR="00882B06" w:rsidRPr="00FD2129" w:rsidRDefault="00882B06" w:rsidP="00D37C7B">
            <w:pPr>
              <w:jc w:val="left"/>
              <w:rPr>
                <w:rFonts w:ascii="仿宋_GB2312" w:eastAsia="仿宋_GB2312"/>
                <w:kern w:val="2"/>
                <w:sz w:val="24"/>
                <w:szCs w:val="24"/>
              </w:rPr>
            </w:pPr>
            <w:r w:rsidRPr="00FD2129">
              <w:rPr>
                <w:rFonts w:ascii="仿宋_GB2312" w:eastAsia="仿宋_GB2312" w:hint="eastAsia"/>
                <w:kern w:val="2"/>
                <w:sz w:val="24"/>
                <w:szCs w:val="24"/>
              </w:rPr>
              <w:t>《发现》（下旬刊）  第  期至第  期  份数：</w:t>
            </w:r>
          </w:p>
          <w:p w14:paraId="2CAC129D" w14:textId="77777777" w:rsidR="00882B06" w:rsidRPr="00FD2129" w:rsidRDefault="00882B06" w:rsidP="00D37C7B">
            <w:pPr>
              <w:jc w:val="left"/>
              <w:rPr>
                <w:rFonts w:ascii="仿宋_GB2312" w:eastAsia="仿宋_GB2312"/>
                <w:kern w:val="2"/>
                <w:sz w:val="24"/>
                <w:szCs w:val="24"/>
              </w:rPr>
            </w:pPr>
            <w:r w:rsidRPr="00FD2129">
              <w:rPr>
                <w:rFonts w:ascii="仿宋_GB2312" w:eastAsia="仿宋_GB2312" w:hint="eastAsia"/>
                <w:kern w:val="2"/>
                <w:sz w:val="24"/>
                <w:szCs w:val="24"/>
              </w:rPr>
              <w:t>《发现》（上旬刊）  第  期至第  期  份数：</w:t>
            </w:r>
          </w:p>
          <w:p w14:paraId="6052D871" w14:textId="77777777" w:rsidR="00882B06" w:rsidRPr="00FD2129" w:rsidRDefault="00882B06" w:rsidP="00D37C7B">
            <w:pPr>
              <w:jc w:val="center"/>
              <w:rPr>
                <w:rFonts w:ascii="仿宋_GB2312" w:eastAsia="仿宋_GB2312"/>
                <w:kern w:val="2"/>
                <w:sz w:val="24"/>
                <w:szCs w:val="24"/>
              </w:rPr>
            </w:pPr>
          </w:p>
        </w:tc>
      </w:tr>
    </w:tbl>
    <w:p w14:paraId="33315220" w14:textId="13F81675" w:rsidR="00D970DD" w:rsidRPr="00C76359" w:rsidRDefault="00785B66"/>
    <w:sectPr w:rsidR="00D970DD" w:rsidRPr="00C76359" w:rsidSect="00D73116">
      <w:headerReference w:type="default" r:id="rId9"/>
      <w:footerReference w:type="even" r:id="rId10"/>
      <w:footerReference w:type="default" r:id="rId11"/>
      <w:pgSz w:w="11906" w:h="16838"/>
      <w:pgMar w:top="1929" w:right="1588" w:bottom="1418"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6762B" w14:textId="77777777" w:rsidR="00785B66" w:rsidRDefault="00785B66">
      <w:r>
        <w:separator/>
      </w:r>
    </w:p>
  </w:endnote>
  <w:endnote w:type="continuationSeparator" w:id="0">
    <w:p w14:paraId="5C04FBC8" w14:textId="77777777" w:rsidR="00785B66" w:rsidRDefault="0078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FangSong_GB2312"/>
    <w:panose1 w:val="02010609030101010101"/>
    <w:charset w:val="86"/>
    <w:family w:val="modern"/>
    <w:pitch w:val="fixed"/>
    <w:sig w:usb0="00000003" w:usb1="08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大标宋简体">
    <w:altName w:val="微软雅黑"/>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E40C" w14:textId="77777777" w:rsidR="004D3FE6" w:rsidRDefault="00AC5A5A">
    <w:pPr>
      <w:pStyle w:val="a6"/>
      <w:framePr w:wrap="around" w:vAnchor="text" w:hAnchor="margin" w:xAlign="center" w:y="1"/>
      <w:rPr>
        <w:rStyle w:val="a3"/>
      </w:rPr>
    </w:pPr>
    <w:r>
      <w:fldChar w:fldCharType="begin"/>
    </w:r>
    <w:r>
      <w:rPr>
        <w:rStyle w:val="a3"/>
      </w:rPr>
      <w:instrText xml:space="preserve">PAGE  </w:instrText>
    </w:r>
    <w:r>
      <w:fldChar w:fldCharType="end"/>
    </w:r>
  </w:p>
  <w:p w14:paraId="01E55F4E" w14:textId="77777777" w:rsidR="004D3FE6" w:rsidRDefault="00785B66">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A72C" w14:textId="77777777" w:rsidR="004D3FE6" w:rsidRPr="00145BB9" w:rsidRDefault="00AC5A5A">
    <w:pPr>
      <w:pStyle w:val="a6"/>
      <w:framePr w:wrap="around" w:vAnchor="text" w:hAnchor="margin" w:xAlign="center" w:y="1"/>
      <w:rPr>
        <w:rStyle w:val="a3"/>
        <w:sz w:val="21"/>
        <w:szCs w:val="21"/>
      </w:rPr>
    </w:pPr>
    <w:r w:rsidRPr="00145BB9">
      <w:rPr>
        <w:sz w:val="21"/>
        <w:szCs w:val="21"/>
      </w:rPr>
      <w:fldChar w:fldCharType="begin"/>
    </w:r>
    <w:r w:rsidRPr="00145BB9">
      <w:rPr>
        <w:rStyle w:val="a3"/>
        <w:sz w:val="21"/>
        <w:szCs w:val="21"/>
      </w:rPr>
      <w:instrText xml:space="preserve">PAGE  </w:instrText>
    </w:r>
    <w:r w:rsidRPr="00145BB9">
      <w:rPr>
        <w:sz w:val="21"/>
        <w:szCs w:val="21"/>
      </w:rPr>
      <w:fldChar w:fldCharType="separate"/>
    </w:r>
    <w:r w:rsidR="00C54735">
      <w:rPr>
        <w:rStyle w:val="a3"/>
        <w:noProof/>
        <w:sz w:val="21"/>
        <w:szCs w:val="21"/>
      </w:rPr>
      <w:t>- 1 -</w:t>
    </w:r>
    <w:r w:rsidRPr="00145BB9">
      <w:rPr>
        <w:sz w:val="21"/>
        <w:szCs w:val="21"/>
      </w:rPr>
      <w:fldChar w:fldCharType="end"/>
    </w:r>
  </w:p>
  <w:p w14:paraId="232514CF" w14:textId="77777777" w:rsidR="004D3FE6" w:rsidRDefault="00785B66">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51B88" w14:textId="77777777" w:rsidR="00785B66" w:rsidRDefault="00785B66">
      <w:r>
        <w:separator/>
      </w:r>
    </w:p>
  </w:footnote>
  <w:footnote w:type="continuationSeparator" w:id="0">
    <w:p w14:paraId="382A0399" w14:textId="77777777" w:rsidR="00785B66" w:rsidRDefault="0078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0994" w14:textId="77777777" w:rsidR="004D3FE6" w:rsidRDefault="00785B66">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216"/>
    <w:multiLevelType w:val="hybridMultilevel"/>
    <w:tmpl w:val="B6A0C658"/>
    <w:lvl w:ilvl="0" w:tplc="BE2E9AF8">
      <w:start w:val="1"/>
      <w:numFmt w:val="decimal"/>
      <w:lvlText w:val="（%1）"/>
      <w:lvlJc w:val="left"/>
      <w:pPr>
        <w:ind w:left="1260" w:hanging="84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22C9306D"/>
    <w:multiLevelType w:val="hybridMultilevel"/>
    <w:tmpl w:val="E660901A"/>
    <w:lvl w:ilvl="0" w:tplc="0409000F">
      <w:start w:val="1"/>
      <w:numFmt w:val="decimal"/>
      <w:lvlText w:val="%1."/>
      <w:lvlJc w:val="left"/>
      <w:pPr>
        <w:ind w:left="1040" w:hanging="480"/>
      </w:p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33C3757E"/>
    <w:multiLevelType w:val="hybridMultilevel"/>
    <w:tmpl w:val="F0BCE29C"/>
    <w:lvl w:ilvl="0" w:tplc="0409000F">
      <w:start w:val="1"/>
      <w:numFmt w:val="decimal"/>
      <w:lvlText w:val="%1."/>
      <w:lvlJc w:val="left"/>
      <w:pPr>
        <w:ind w:left="1040" w:hanging="480"/>
      </w:p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3BA1623E"/>
    <w:multiLevelType w:val="hybridMultilevel"/>
    <w:tmpl w:val="2B7CAF96"/>
    <w:lvl w:ilvl="0" w:tplc="B9743950">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4B427A2C"/>
    <w:multiLevelType w:val="hybridMultilevel"/>
    <w:tmpl w:val="988E02FE"/>
    <w:lvl w:ilvl="0" w:tplc="0409000B">
      <w:start w:val="1"/>
      <w:numFmt w:val="bullet"/>
      <w:lvlText w:val=""/>
      <w:lvlJc w:val="left"/>
      <w:pPr>
        <w:ind w:left="1767" w:hanging="480"/>
      </w:pPr>
      <w:rPr>
        <w:rFonts w:ascii="Wingdings" w:hAnsi="Wingdings" w:hint="default"/>
      </w:rPr>
    </w:lvl>
    <w:lvl w:ilvl="1" w:tplc="04090003" w:tentative="1">
      <w:start w:val="1"/>
      <w:numFmt w:val="bullet"/>
      <w:lvlText w:val=""/>
      <w:lvlJc w:val="left"/>
      <w:pPr>
        <w:ind w:left="2247" w:hanging="480"/>
      </w:pPr>
      <w:rPr>
        <w:rFonts w:ascii="Wingdings" w:hAnsi="Wingdings" w:hint="default"/>
      </w:rPr>
    </w:lvl>
    <w:lvl w:ilvl="2" w:tplc="04090005" w:tentative="1">
      <w:start w:val="1"/>
      <w:numFmt w:val="bullet"/>
      <w:lvlText w:val=""/>
      <w:lvlJc w:val="left"/>
      <w:pPr>
        <w:ind w:left="2727" w:hanging="480"/>
      </w:pPr>
      <w:rPr>
        <w:rFonts w:ascii="Wingdings" w:hAnsi="Wingdings" w:hint="default"/>
      </w:rPr>
    </w:lvl>
    <w:lvl w:ilvl="3" w:tplc="04090001" w:tentative="1">
      <w:start w:val="1"/>
      <w:numFmt w:val="bullet"/>
      <w:lvlText w:val=""/>
      <w:lvlJc w:val="left"/>
      <w:pPr>
        <w:ind w:left="3207" w:hanging="480"/>
      </w:pPr>
      <w:rPr>
        <w:rFonts w:ascii="Wingdings" w:hAnsi="Wingdings" w:hint="default"/>
      </w:rPr>
    </w:lvl>
    <w:lvl w:ilvl="4" w:tplc="04090003" w:tentative="1">
      <w:start w:val="1"/>
      <w:numFmt w:val="bullet"/>
      <w:lvlText w:val=""/>
      <w:lvlJc w:val="left"/>
      <w:pPr>
        <w:ind w:left="3687" w:hanging="480"/>
      </w:pPr>
      <w:rPr>
        <w:rFonts w:ascii="Wingdings" w:hAnsi="Wingdings" w:hint="default"/>
      </w:rPr>
    </w:lvl>
    <w:lvl w:ilvl="5" w:tplc="04090005" w:tentative="1">
      <w:start w:val="1"/>
      <w:numFmt w:val="bullet"/>
      <w:lvlText w:val=""/>
      <w:lvlJc w:val="left"/>
      <w:pPr>
        <w:ind w:left="4167" w:hanging="480"/>
      </w:pPr>
      <w:rPr>
        <w:rFonts w:ascii="Wingdings" w:hAnsi="Wingdings" w:hint="default"/>
      </w:rPr>
    </w:lvl>
    <w:lvl w:ilvl="6" w:tplc="04090001" w:tentative="1">
      <w:start w:val="1"/>
      <w:numFmt w:val="bullet"/>
      <w:lvlText w:val=""/>
      <w:lvlJc w:val="left"/>
      <w:pPr>
        <w:ind w:left="4647" w:hanging="480"/>
      </w:pPr>
      <w:rPr>
        <w:rFonts w:ascii="Wingdings" w:hAnsi="Wingdings" w:hint="default"/>
      </w:rPr>
    </w:lvl>
    <w:lvl w:ilvl="7" w:tplc="04090003" w:tentative="1">
      <w:start w:val="1"/>
      <w:numFmt w:val="bullet"/>
      <w:lvlText w:val=""/>
      <w:lvlJc w:val="left"/>
      <w:pPr>
        <w:ind w:left="5127" w:hanging="480"/>
      </w:pPr>
      <w:rPr>
        <w:rFonts w:ascii="Wingdings" w:hAnsi="Wingdings" w:hint="default"/>
      </w:rPr>
    </w:lvl>
    <w:lvl w:ilvl="8" w:tplc="04090005" w:tentative="1">
      <w:start w:val="1"/>
      <w:numFmt w:val="bullet"/>
      <w:lvlText w:val=""/>
      <w:lvlJc w:val="left"/>
      <w:pPr>
        <w:ind w:left="5607" w:hanging="480"/>
      </w:pPr>
      <w:rPr>
        <w:rFonts w:ascii="Wingdings" w:hAnsi="Wingdings" w:hint="default"/>
      </w:rPr>
    </w:lvl>
  </w:abstractNum>
  <w:abstractNum w:abstractNumId="5" w15:restartNumberingAfterBreak="0">
    <w:nsid w:val="53FB0963"/>
    <w:multiLevelType w:val="hybridMultilevel"/>
    <w:tmpl w:val="52781644"/>
    <w:lvl w:ilvl="0" w:tplc="52501A1E">
      <w:start w:val="2"/>
      <w:numFmt w:val="decimal"/>
      <w:lvlText w:val="%1､"/>
      <w:lvlJc w:val="left"/>
      <w:pPr>
        <w:ind w:left="1280" w:hanging="720"/>
      </w:pPr>
      <w:rPr>
        <w:rFonts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55D8139C"/>
    <w:multiLevelType w:val="hybridMultilevel"/>
    <w:tmpl w:val="0450C600"/>
    <w:lvl w:ilvl="0" w:tplc="0409000B">
      <w:start w:val="1"/>
      <w:numFmt w:val="bullet"/>
      <w:lvlText w:val=""/>
      <w:lvlJc w:val="left"/>
      <w:pPr>
        <w:ind w:left="1180" w:hanging="480"/>
      </w:pPr>
      <w:rPr>
        <w:rFonts w:ascii="Wingdings" w:hAnsi="Wingdings" w:hint="default"/>
      </w:rPr>
    </w:lvl>
    <w:lvl w:ilvl="1" w:tplc="04090019" w:tentative="1">
      <w:start w:val="1"/>
      <w:numFmt w:val="lowerLetter"/>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lowerLetter"/>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lowerLetter"/>
      <w:lvlText w:val="%8)"/>
      <w:lvlJc w:val="left"/>
      <w:pPr>
        <w:ind w:left="4540" w:hanging="480"/>
      </w:pPr>
    </w:lvl>
    <w:lvl w:ilvl="8" w:tplc="0409001B" w:tentative="1">
      <w:start w:val="1"/>
      <w:numFmt w:val="lowerRoman"/>
      <w:lvlText w:val="%9."/>
      <w:lvlJc w:val="right"/>
      <w:pPr>
        <w:ind w:left="5020" w:hanging="480"/>
      </w:pPr>
    </w:lvl>
  </w:abstractNum>
  <w:abstractNum w:abstractNumId="7" w15:restartNumberingAfterBreak="0">
    <w:nsid w:val="69E96487"/>
    <w:multiLevelType w:val="hybridMultilevel"/>
    <w:tmpl w:val="1D023856"/>
    <w:lvl w:ilvl="0" w:tplc="54BC064E">
      <w:start w:val="1"/>
      <w:numFmt w:val="decimal"/>
      <w:lvlText w:val="%1、"/>
      <w:lvlJc w:val="left"/>
      <w:pPr>
        <w:ind w:left="1286" w:hanging="720"/>
      </w:pPr>
      <w:rPr>
        <w:rFonts w:hint="eastAsia"/>
      </w:rPr>
    </w:lvl>
    <w:lvl w:ilvl="1" w:tplc="04090019" w:tentative="1">
      <w:start w:val="1"/>
      <w:numFmt w:val="lowerLetter"/>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lowerLetter"/>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lowerLetter"/>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6F125D00"/>
    <w:multiLevelType w:val="hybridMultilevel"/>
    <w:tmpl w:val="238C2472"/>
    <w:lvl w:ilvl="0" w:tplc="0409000B">
      <w:start w:val="1"/>
      <w:numFmt w:val="bullet"/>
      <w:lvlText w:val=""/>
      <w:lvlJc w:val="left"/>
      <w:pPr>
        <w:ind w:left="1047" w:hanging="480"/>
      </w:pPr>
      <w:rPr>
        <w:rFonts w:ascii="Wingdings" w:hAnsi="Wingdings" w:hint="default"/>
      </w:rPr>
    </w:lvl>
    <w:lvl w:ilvl="1" w:tplc="04090019" w:tentative="1">
      <w:start w:val="1"/>
      <w:numFmt w:val="lowerLetter"/>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lowerLetter"/>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lowerLetter"/>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76B67EE0"/>
    <w:multiLevelType w:val="hybridMultilevel"/>
    <w:tmpl w:val="4858C70A"/>
    <w:lvl w:ilvl="0" w:tplc="0409000B">
      <w:start w:val="1"/>
      <w:numFmt w:val="bullet"/>
      <w:lvlText w:val=""/>
      <w:lvlJc w:val="left"/>
      <w:pPr>
        <w:ind w:left="1767" w:hanging="480"/>
      </w:pPr>
      <w:rPr>
        <w:rFonts w:ascii="Wingdings" w:hAnsi="Wingdings" w:hint="default"/>
      </w:rPr>
    </w:lvl>
    <w:lvl w:ilvl="1" w:tplc="04090003" w:tentative="1">
      <w:start w:val="1"/>
      <w:numFmt w:val="bullet"/>
      <w:lvlText w:val=""/>
      <w:lvlJc w:val="left"/>
      <w:pPr>
        <w:ind w:left="2247" w:hanging="480"/>
      </w:pPr>
      <w:rPr>
        <w:rFonts w:ascii="Wingdings" w:hAnsi="Wingdings" w:hint="default"/>
      </w:rPr>
    </w:lvl>
    <w:lvl w:ilvl="2" w:tplc="04090005" w:tentative="1">
      <w:start w:val="1"/>
      <w:numFmt w:val="bullet"/>
      <w:lvlText w:val=""/>
      <w:lvlJc w:val="left"/>
      <w:pPr>
        <w:ind w:left="2727" w:hanging="480"/>
      </w:pPr>
      <w:rPr>
        <w:rFonts w:ascii="Wingdings" w:hAnsi="Wingdings" w:hint="default"/>
      </w:rPr>
    </w:lvl>
    <w:lvl w:ilvl="3" w:tplc="04090001" w:tentative="1">
      <w:start w:val="1"/>
      <w:numFmt w:val="bullet"/>
      <w:lvlText w:val=""/>
      <w:lvlJc w:val="left"/>
      <w:pPr>
        <w:ind w:left="3207" w:hanging="480"/>
      </w:pPr>
      <w:rPr>
        <w:rFonts w:ascii="Wingdings" w:hAnsi="Wingdings" w:hint="default"/>
      </w:rPr>
    </w:lvl>
    <w:lvl w:ilvl="4" w:tplc="04090003" w:tentative="1">
      <w:start w:val="1"/>
      <w:numFmt w:val="bullet"/>
      <w:lvlText w:val=""/>
      <w:lvlJc w:val="left"/>
      <w:pPr>
        <w:ind w:left="3687" w:hanging="480"/>
      </w:pPr>
      <w:rPr>
        <w:rFonts w:ascii="Wingdings" w:hAnsi="Wingdings" w:hint="default"/>
      </w:rPr>
    </w:lvl>
    <w:lvl w:ilvl="5" w:tplc="04090005" w:tentative="1">
      <w:start w:val="1"/>
      <w:numFmt w:val="bullet"/>
      <w:lvlText w:val=""/>
      <w:lvlJc w:val="left"/>
      <w:pPr>
        <w:ind w:left="4167" w:hanging="480"/>
      </w:pPr>
      <w:rPr>
        <w:rFonts w:ascii="Wingdings" w:hAnsi="Wingdings" w:hint="default"/>
      </w:rPr>
    </w:lvl>
    <w:lvl w:ilvl="6" w:tplc="04090001" w:tentative="1">
      <w:start w:val="1"/>
      <w:numFmt w:val="bullet"/>
      <w:lvlText w:val=""/>
      <w:lvlJc w:val="left"/>
      <w:pPr>
        <w:ind w:left="4647" w:hanging="480"/>
      </w:pPr>
      <w:rPr>
        <w:rFonts w:ascii="Wingdings" w:hAnsi="Wingdings" w:hint="default"/>
      </w:rPr>
    </w:lvl>
    <w:lvl w:ilvl="7" w:tplc="04090003" w:tentative="1">
      <w:start w:val="1"/>
      <w:numFmt w:val="bullet"/>
      <w:lvlText w:val=""/>
      <w:lvlJc w:val="left"/>
      <w:pPr>
        <w:ind w:left="5127" w:hanging="480"/>
      </w:pPr>
      <w:rPr>
        <w:rFonts w:ascii="Wingdings" w:hAnsi="Wingdings" w:hint="default"/>
      </w:rPr>
    </w:lvl>
    <w:lvl w:ilvl="8" w:tplc="04090005" w:tentative="1">
      <w:start w:val="1"/>
      <w:numFmt w:val="bullet"/>
      <w:lvlText w:val=""/>
      <w:lvlJc w:val="left"/>
      <w:pPr>
        <w:ind w:left="5607" w:hanging="480"/>
      </w:pPr>
      <w:rPr>
        <w:rFonts w:ascii="Wingdings" w:hAnsi="Wingdings" w:hint="default"/>
      </w:rPr>
    </w:lvl>
  </w:abstractNum>
  <w:num w:numId="1">
    <w:abstractNumId w:val="1"/>
  </w:num>
  <w:num w:numId="2">
    <w:abstractNumId w:val="2"/>
  </w:num>
  <w:num w:numId="3">
    <w:abstractNumId w:val="8"/>
  </w:num>
  <w:num w:numId="4">
    <w:abstractNumId w:val="4"/>
  </w:num>
  <w:num w:numId="5">
    <w:abstractNumId w:val="6"/>
  </w:num>
  <w:num w:numId="6">
    <w:abstractNumId w:val="9"/>
  </w:num>
  <w:num w:numId="7">
    <w:abstractNumId w:val="7"/>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B06"/>
    <w:rsid w:val="000205B6"/>
    <w:rsid w:val="00026F44"/>
    <w:rsid w:val="00040B9B"/>
    <w:rsid w:val="00063BB8"/>
    <w:rsid w:val="00065487"/>
    <w:rsid w:val="000B3906"/>
    <w:rsid w:val="000F017F"/>
    <w:rsid w:val="001056D6"/>
    <w:rsid w:val="00117204"/>
    <w:rsid w:val="00140A84"/>
    <w:rsid w:val="0015161F"/>
    <w:rsid w:val="0015369E"/>
    <w:rsid w:val="001541EC"/>
    <w:rsid w:val="0015610E"/>
    <w:rsid w:val="001758CA"/>
    <w:rsid w:val="001822DB"/>
    <w:rsid w:val="00191ED1"/>
    <w:rsid w:val="001C6565"/>
    <w:rsid w:val="00233C6E"/>
    <w:rsid w:val="00246A61"/>
    <w:rsid w:val="00267524"/>
    <w:rsid w:val="002A5713"/>
    <w:rsid w:val="002E3FBA"/>
    <w:rsid w:val="002F2D0C"/>
    <w:rsid w:val="00300EA9"/>
    <w:rsid w:val="00380448"/>
    <w:rsid w:val="003A370A"/>
    <w:rsid w:val="003B448C"/>
    <w:rsid w:val="003B5BE5"/>
    <w:rsid w:val="003B6ADE"/>
    <w:rsid w:val="003C3203"/>
    <w:rsid w:val="00412A4F"/>
    <w:rsid w:val="00425244"/>
    <w:rsid w:val="00426BBC"/>
    <w:rsid w:val="00431870"/>
    <w:rsid w:val="00440DD7"/>
    <w:rsid w:val="004536C2"/>
    <w:rsid w:val="00454D47"/>
    <w:rsid w:val="0049669C"/>
    <w:rsid w:val="004D0DE0"/>
    <w:rsid w:val="004E29AB"/>
    <w:rsid w:val="00510C21"/>
    <w:rsid w:val="00514643"/>
    <w:rsid w:val="00535558"/>
    <w:rsid w:val="005419BC"/>
    <w:rsid w:val="00544296"/>
    <w:rsid w:val="005571F3"/>
    <w:rsid w:val="00575F7E"/>
    <w:rsid w:val="00597026"/>
    <w:rsid w:val="005A38EF"/>
    <w:rsid w:val="005A3E01"/>
    <w:rsid w:val="005E1180"/>
    <w:rsid w:val="005F0211"/>
    <w:rsid w:val="0064535A"/>
    <w:rsid w:val="006544C7"/>
    <w:rsid w:val="00656D7B"/>
    <w:rsid w:val="006A7035"/>
    <w:rsid w:val="006B2005"/>
    <w:rsid w:val="006D7350"/>
    <w:rsid w:val="00713575"/>
    <w:rsid w:val="00720A9B"/>
    <w:rsid w:val="0075150D"/>
    <w:rsid w:val="00785B66"/>
    <w:rsid w:val="00792060"/>
    <w:rsid w:val="007D1C76"/>
    <w:rsid w:val="007E7791"/>
    <w:rsid w:val="007E7C65"/>
    <w:rsid w:val="007F169B"/>
    <w:rsid w:val="007F65CE"/>
    <w:rsid w:val="008249DF"/>
    <w:rsid w:val="00826E5C"/>
    <w:rsid w:val="008321FF"/>
    <w:rsid w:val="00845E9B"/>
    <w:rsid w:val="00882B06"/>
    <w:rsid w:val="008A050F"/>
    <w:rsid w:val="008A444B"/>
    <w:rsid w:val="008A6667"/>
    <w:rsid w:val="008E593A"/>
    <w:rsid w:val="009043D1"/>
    <w:rsid w:val="009405AC"/>
    <w:rsid w:val="0094463E"/>
    <w:rsid w:val="0094471C"/>
    <w:rsid w:val="00956480"/>
    <w:rsid w:val="00965569"/>
    <w:rsid w:val="009A163C"/>
    <w:rsid w:val="009C15A1"/>
    <w:rsid w:val="00A0160F"/>
    <w:rsid w:val="00A37409"/>
    <w:rsid w:val="00A57C10"/>
    <w:rsid w:val="00AA1C8A"/>
    <w:rsid w:val="00AA3EB0"/>
    <w:rsid w:val="00AA6EC0"/>
    <w:rsid w:val="00AB57ED"/>
    <w:rsid w:val="00AC491A"/>
    <w:rsid w:val="00AC5A5A"/>
    <w:rsid w:val="00AC7E6E"/>
    <w:rsid w:val="00AD5EFE"/>
    <w:rsid w:val="00B030C4"/>
    <w:rsid w:val="00B648E9"/>
    <w:rsid w:val="00B719E2"/>
    <w:rsid w:val="00B95F42"/>
    <w:rsid w:val="00B97D88"/>
    <w:rsid w:val="00BC574F"/>
    <w:rsid w:val="00BF4219"/>
    <w:rsid w:val="00C135F7"/>
    <w:rsid w:val="00C422B2"/>
    <w:rsid w:val="00C54735"/>
    <w:rsid w:val="00C662BB"/>
    <w:rsid w:val="00C76359"/>
    <w:rsid w:val="00CF3B30"/>
    <w:rsid w:val="00CF7424"/>
    <w:rsid w:val="00D00A68"/>
    <w:rsid w:val="00D142F4"/>
    <w:rsid w:val="00D14831"/>
    <w:rsid w:val="00D209A5"/>
    <w:rsid w:val="00D2613B"/>
    <w:rsid w:val="00D316AD"/>
    <w:rsid w:val="00D41C31"/>
    <w:rsid w:val="00D66253"/>
    <w:rsid w:val="00D73116"/>
    <w:rsid w:val="00D86424"/>
    <w:rsid w:val="00D95542"/>
    <w:rsid w:val="00DC4124"/>
    <w:rsid w:val="00DF79A3"/>
    <w:rsid w:val="00E2518E"/>
    <w:rsid w:val="00E31373"/>
    <w:rsid w:val="00E57CB6"/>
    <w:rsid w:val="00E60499"/>
    <w:rsid w:val="00E82340"/>
    <w:rsid w:val="00E960A6"/>
    <w:rsid w:val="00EA4DF6"/>
    <w:rsid w:val="00ED7B47"/>
    <w:rsid w:val="00EE1F74"/>
    <w:rsid w:val="00EE504C"/>
    <w:rsid w:val="00F1104C"/>
    <w:rsid w:val="00F415CB"/>
    <w:rsid w:val="00F47458"/>
    <w:rsid w:val="00F539C1"/>
    <w:rsid w:val="00F81AD5"/>
    <w:rsid w:val="00F82AF9"/>
    <w:rsid w:val="00FA0B6D"/>
    <w:rsid w:val="00FB37D7"/>
    <w:rsid w:val="00FD2129"/>
    <w:rsid w:val="00FD262D"/>
    <w:rsid w:val="00FE1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763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82B06"/>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82B06"/>
  </w:style>
  <w:style w:type="character" w:customStyle="1" w:styleId="a4">
    <w:name w:val="页眉 字符"/>
    <w:link w:val="a5"/>
    <w:uiPriority w:val="99"/>
    <w:rsid w:val="00882B06"/>
    <w:rPr>
      <w:sz w:val="18"/>
      <w:szCs w:val="18"/>
    </w:rPr>
  </w:style>
  <w:style w:type="paragraph" w:styleId="a5">
    <w:name w:val="header"/>
    <w:basedOn w:val="a"/>
    <w:link w:val="a4"/>
    <w:uiPriority w:val="99"/>
    <w:unhideWhenUsed/>
    <w:rsid w:val="00882B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
    <w:name w:val="页眉字符1"/>
    <w:basedOn w:val="a0"/>
    <w:uiPriority w:val="99"/>
    <w:semiHidden/>
    <w:rsid w:val="00882B06"/>
    <w:rPr>
      <w:rFonts w:ascii="Times New Roman" w:eastAsia="宋体" w:hAnsi="Times New Roman" w:cs="Times New Roman"/>
      <w:sz w:val="18"/>
      <w:szCs w:val="18"/>
    </w:rPr>
  </w:style>
  <w:style w:type="paragraph" w:styleId="a6">
    <w:name w:val="footer"/>
    <w:basedOn w:val="a"/>
    <w:link w:val="a7"/>
    <w:rsid w:val="00882B06"/>
    <w:pPr>
      <w:tabs>
        <w:tab w:val="center" w:pos="4153"/>
        <w:tab w:val="right" w:pos="8306"/>
      </w:tabs>
      <w:snapToGrid w:val="0"/>
      <w:jc w:val="left"/>
    </w:pPr>
    <w:rPr>
      <w:sz w:val="18"/>
      <w:szCs w:val="18"/>
    </w:rPr>
  </w:style>
  <w:style w:type="character" w:customStyle="1" w:styleId="a7">
    <w:name w:val="页脚 字符"/>
    <w:basedOn w:val="a0"/>
    <w:link w:val="a6"/>
    <w:rsid w:val="00882B06"/>
    <w:rPr>
      <w:rFonts w:ascii="Times New Roman" w:eastAsia="宋体" w:hAnsi="Times New Roman" w:cs="Times New Roman"/>
      <w:sz w:val="18"/>
      <w:szCs w:val="18"/>
    </w:rPr>
  </w:style>
  <w:style w:type="paragraph" w:styleId="a8">
    <w:name w:val="List Paragraph"/>
    <w:basedOn w:val="a"/>
    <w:uiPriority w:val="34"/>
    <w:qFormat/>
    <w:rsid w:val="00882B06"/>
    <w:pPr>
      <w:ind w:firstLineChars="200" w:firstLine="420"/>
    </w:pPr>
  </w:style>
  <w:style w:type="table" w:styleId="a9">
    <w:name w:val="Table Grid"/>
    <w:basedOn w:val="a1"/>
    <w:rsid w:val="00882B0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96364">
      <w:bodyDiv w:val="1"/>
      <w:marLeft w:val="0"/>
      <w:marRight w:val="0"/>
      <w:marTop w:val="0"/>
      <w:marBottom w:val="0"/>
      <w:divBdr>
        <w:top w:val="none" w:sz="0" w:space="0" w:color="auto"/>
        <w:left w:val="none" w:sz="0" w:space="0" w:color="auto"/>
        <w:bottom w:val="none" w:sz="0" w:space="0" w:color="auto"/>
        <w:right w:val="none" w:sz="0" w:space="0" w:color="auto"/>
      </w:divBdr>
      <w:divsChild>
        <w:div w:id="458767251">
          <w:marLeft w:val="0"/>
          <w:marRight w:val="0"/>
          <w:marTop w:val="0"/>
          <w:marBottom w:val="0"/>
          <w:divBdr>
            <w:top w:val="none" w:sz="0" w:space="0" w:color="auto"/>
            <w:left w:val="none" w:sz="0" w:space="0" w:color="auto"/>
            <w:bottom w:val="none" w:sz="0" w:space="0" w:color="auto"/>
            <w:right w:val="none" w:sz="0" w:space="0" w:color="auto"/>
          </w:divBdr>
        </w:div>
      </w:divsChild>
    </w:div>
    <w:div w:id="194318457">
      <w:bodyDiv w:val="1"/>
      <w:marLeft w:val="0"/>
      <w:marRight w:val="0"/>
      <w:marTop w:val="0"/>
      <w:marBottom w:val="0"/>
      <w:divBdr>
        <w:top w:val="none" w:sz="0" w:space="0" w:color="auto"/>
        <w:left w:val="none" w:sz="0" w:space="0" w:color="auto"/>
        <w:bottom w:val="none" w:sz="0" w:space="0" w:color="auto"/>
        <w:right w:val="none" w:sz="0" w:space="0" w:color="auto"/>
      </w:divBdr>
    </w:div>
    <w:div w:id="369696435">
      <w:bodyDiv w:val="1"/>
      <w:marLeft w:val="0"/>
      <w:marRight w:val="0"/>
      <w:marTop w:val="0"/>
      <w:marBottom w:val="0"/>
      <w:divBdr>
        <w:top w:val="none" w:sz="0" w:space="0" w:color="auto"/>
        <w:left w:val="none" w:sz="0" w:space="0" w:color="auto"/>
        <w:bottom w:val="none" w:sz="0" w:space="0" w:color="auto"/>
        <w:right w:val="none" w:sz="0" w:space="0" w:color="auto"/>
      </w:divBdr>
    </w:div>
    <w:div w:id="374357892">
      <w:bodyDiv w:val="1"/>
      <w:marLeft w:val="0"/>
      <w:marRight w:val="0"/>
      <w:marTop w:val="0"/>
      <w:marBottom w:val="0"/>
      <w:divBdr>
        <w:top w:val="none" w:sz="0" w:space="0" w:color="auto"/>
        <w:left w:val="none" w:sz="0" w:space="0" w:color="auto"/>
        <w:bottom w:val="none" w:sz="0" w:space="0" w:color="auto"/>
        <w:right w:val="none" w:sz="0" w:space="0" w:color="auto"/>
      </w:divBdr>
    </w:div>
    <w:div w:id="375199240">
      <w:bodyDiv w:val="1"/>
      <w:marLeft w:val="0"/>
      <w:marRight w:val="0"/>
      <w:marTop w:val="0"/>
      <w:marBottom w:val="0"/>
      <w:divBdr>
        <w:top w:val="none" w:sz="0" w:space="0" w:color="auto"/>
        <w:left w:val="none" w:sz="0" w:space="0" w:color="auto"/>
        <w:bottom w:val="none" w:sz="0" w:space="0" w:color="auto"/>
        <w:right w:val="none" w:sz="0" w:space="0" w:color="auto"/>
      </w:divBdr>
    </w:div>
    <w:div w:id="377516521">
      <w:bodyDiv w:val="1"/>
      <w:marLeft w:val="0"/>
      <w:marRight w:val="0"/>
      <w:marTop w:val="0"/>
      <w:marBottom w:val="0"/>
      <w:divBdr>
        <w:top w:val="none" w:sz="0" w:space="0" w:color="auto"/>
        <w:left w:val="none" w:sz="0" w:space="0" w:color="auto"/>
        <w:bottom w:val="none" w:sz="0" w:space="0" w:color="auto"/>
        <w:right w:val="none" w:sz="0" w:space="0" w:color="auto"/>
      </w:divBdr>
    </w:div>
    <w:div w:id="427504715">
      <w:bodyDiv w:val="1"/>
      <w:marLeft w:val="0"/>
      <w:marRight w:val="0"/>
      <w:marTop w:val="0"/>
      <w:marBottom w:val="0"/>
      <w:divBdr>
        <w:top w:val="none" w:sz="0" w:space="0" w:color="auto"/>
        <w:left w:val="none" w:sz="0" w:space="0" w:color="auto"/>
        <w:bottom w:val="none" w:sz="0" w:space="0" w:color="auto"/>
        <w:right w:val="none" w:sz="0" w:space="0" w:color="auto"/>
      </w:divBdr>
    </w:div>
    <w:div w:id="436146875">
      <w:bodyDiv w:val="1"/>
      <w:marLeft w:val="0"/>
      <w:marRight w:val="0"/>
      <w:marTop w:val="0"/>
      <w:marBottom w:val="0"/>
      <w:divBdr>
        <w:top w:val="none" w:sz="0" w:space="0" w:color="auto"/>
        <w:left w:val="none" w:sz="0" w:space="0" w:color="auto"/>
        <w:bottom w:val="none" w:sz="0" w:space="0" w:color="auto"/>
        <w:right w:val="none" w:sz="0" w:space="0" w:color="auto"/>
      </w:divBdr>
    </w:div>
    <w:div w:id="514852737">
      <w:bodyDiv w:val="1"/>
      <w:marLeft w:val="0"/>
      <w:marRight w:val="0"/>
      <w:marTop w:val="0"/>
      <w:marBottom w:val="0"/>
      <w:divBdr>
        <w:top w:val="none" w:sz="0" w:space="0" w:color="auto"/>
        <w:left w:val="none" w:sz="0" w:space="0" w:color="auto"/>
        <w:bottom w:val="none" w:sz="0" w:space="0" w:color="auto"/>
        <w:right w:val="none" w:sz="0" w:space="0" w:color="auto"/>
      </w:divBdr>
    </w:div>
    <w:div w:id="570509770">
      <w:bodyDiv w:val="1"/>
      <w:marLeft w:val="0"/>
      <w:marRight w:val="0"/>
      <w:marTop w:val="0"/>
      <w:marBottom w:val="0"/>
      <w:divBdr>
        <w:top w:val="none" w:sz="0" w:space="0" w:color="auto"/>
        <w:left w:val="none" w:sz="0" w:space="0" w:color="auto"/>
        <w:bottom w:val="none" w:sz="0" w:space="0" w:color="auto"/>
        <w:right w:val="none" w:sz="0" w:space="0" w:color="auto"/>
      </w:divBdr>
    </w:div>
    <w:div w:id="577666214">
      <w:bodyDiv w:val="1"/>
      <w:marLeft w:val="0"/>
      <w:marRight w:val="0"/>
      <w:marTop w:val="0"/>
      <w:marBottom w:val="0"/>
      <w:divBdr>
        <w:top w:val="none" w:sz="0" w:space="0" w:color="auto"/>
        <w:left w:val="none" w:sz="0" w:space="0" w:color="auto"/>
        <w:bottom w:val="none" w:sz="0" w:space="0" w:color="auto"/>
        <w:right w:val="none" w:sz="0" w:space="0" w:color="auto"/>
      </w:divBdr>
    </w:div>
    <w:div w:id="635527805">
      <w:bodyDiv w:val="1"/>
      <w:marLeft w:val="0"/>
      <w:marRight w:val="0"/>
      <w:marTop w:val="0"/>
      <w:marBottom w:val="0"/>
      <w:divBdr>
        <w:top w:val="none" w:sz="0" w:space="0" w:color="auto"/>
        <w:left w:val="none" w:sz="0" w:space="0" w:color="auto"/>
        <w:bottom w:val="none" w:sz="0" w:space="0" w:color="auto"/>
        <w:right w:val="none" w:sz="0" w:space="0" w:color="auto"/>
      </w:divBdr>
    </w:div>
    <w:div w:id="697315895">
      <w:bodyDiv w:val="1"/>
      <w:marLeft w:val="0"/>
      <w:marRight w:val="0"/>
      <w:marTop w:val="0"/>
      <w:marBottom w:val="0"/>
      <w:divBdr>
        <w:top w:val="none" w:sz="0" w:space="0" w:color="auto"/>
        <w:left w:val="none" w:sz="0" w:space="0" w:color="auto"/>
        <w:bottom w:val="none" w:sz="0" w:space="0" w:color="auto"/>
        <w:right w:val="none" w:sz="0" w:space="0" w:color="auto"/>
      </w:divBdr>
    </w:div>
    <w:div w:id="746027458">
      <w:bodyDiv w:val="1"/>
      <w:marLeft w:val="0"/>
      <w:marRight w:val="0"/>
      <w:marTop w:val="0"/>
      <w:marBottom w:val="0"/>
      <w:divBdr>
        <w:top w:val="none" w:sz="0" w:space="0" w:color="auto"/>
        <w:left w:val="none" w:sz="0" w:space="0" w:color="auto"/>
        <w:bottom w:val="none" w:sz="0" w:space="0" w:color="auto"/>
        <w:right w:val="none" w:sz="0" w:space="0" w:color="auto"/>
      </w:divBdr>
    </w:div>
    <w:div w:id="746809757">
      <w:bodyDiv w:val="1"/>
      <w:marLeft w:val="0"/>
      <w:marRight w:val="0"/>
      <w:marTop w:val="0"/>
      <w:marBottom w:val="0"/>
      <w:divBdr>
        <w:top w:val="none" w:sz="0" w:space="0" w:color="auto"/>
        <w:left w:val="none" w:sz="0" w:space="0" w:color="auto"/>
        <w:bottom w:val="none" w:sz="0" w:space="0" w:color="auto"/>
        <w:right w:val="none" w:sz="0" w:space="0" w:color="auto"/>
      </w:divBdr>
    </w:div>
    <w:div w:id="1123110790">
      <w:bodyDiv w:val="1"/>
      <w:marLeft w:val="0"/>
      <w:marRight w:val="0"/>
      <w:marTop w:val="0"/>
      <w:marBottom w:val="0"/>
      <w:divBdr>
        <w:top w:val="none" w:sz="0" w:space="0" w:color="auto"/>
        <w:left w:val="none" w:sz="0" w:space="0" w:color="auto"/>
        <w:bottom w:val="none" w:sz="0" w:space="0" w:color="auto"/>
        <w:right w:val="none" w:sz="0" w:space="0" w:color="auto"/>
      </w:divBdr>
    </w:div>
    <w:div w:id="1124888318">
      <w:bodyDiv w:val="1"/>
      <w:marLeft w:val="0"/>
      <w:marRight w:val="0"/>
      <w:marTop w:val="0"/>
      <w:marBottom w:val="0"/>
      <w:divBdr>
        <w:top w:val="none" w:sz="0" w:space="0" w:color="auto"/>
        <w:left w:val="none" w:sz="0" w:space="0" w:color="auto"/>
        <w:bottom w:val="none" w:sz="0" w:space="0" w:color="auto"/>
        <w:right w:val="none" w:sz="0" w:space="0" w:color="auto"/>
      </w:divBdr>
    </w:div>
    <w:div w:id="1228765043">
      <w:bodyDiv w:val="1"/>
      <w:marLeft w:val="0"/>
      <w:marRight w:val="0"/>
      <w:marTop w:val="0"/>
      <w:marBottom w:val="0"/>
      <w:divBdr>
        <w:top w:val="none" w:sz="0" w:space="0" w:color="auto"/>
        <w:left w:val="none" w:sz="0" w:space="0" w:color="auto"/>
        <w:bottom w:val="none" w:sz="0" w:space="0" w:color="auto"/>
        <w:right w:val="none" w:sz="0" w:space="0" w:color="auto"/>
      </w:divBdr>
      <w:divsChild>
        <w:div w:id="1483814344">
          <w:marLeft w:val="0"/>
          <w:marRight w:val="0"/>
          <w:marTop w:val="0"/>
          <w:marBottom w:val="0"/>
          <w:divBdr>
            <w:top w:val="none" w:sz="0" w:space="0" w:color="auto"/>
            <w:left w:val="none" w:sz="0" w:space="0" w:color="auto"/>
            <w:bottom w:val="none" w:sz="0" w:space="0" w:color="auto"/>
            <w:right w:val="none" w:sz="0" w:space="0" w:color="auto"/>
          </w:divBdr>
        </w:div>
      </w:divsChild>
    </w:div>
    <w:div w:id="1358237268">
      <w:bodyDiv w:val="1"/>
      <w:marLeft w:val="0"/>
      <w:marRight w:val="0"/>
      <w:marTop w:val="0"/>
      <w:marBottom w:val="0"/>
      <w:divBdr>
        <w:top w:val="none" w:sz="0" w:space="0" w:color="auto"/>
        <w:left w:val="none" w:sz="0" w:space="0" w:color="auto"/>
        <w:bottom w:val="none" w:sz="0" w:space="0" w:color="auto"/>
        <w:right w:val="none" w:sz="0" w:space="0" w:color="auto"/>
      </w:divBdr>
    </w:div>
    <w:div w:id="1373268675">
      <w:bodyDiv w:val="1"/>
      <w:marLeft w:val="0"/>
      <w:marRight w:val="0"/>
      <w:marTop w:val="0"/>
      <w:marBottom w:val="0"/>
      <w:divBdr>
        <w:top w:val="none" w:sz="0" w:space="0" w:color="auto"/>
        <w:left w:val="none" w:sz="0" w:space="0" w:color="auto"/>
        <w:bottom w:val="none" w:sz="0" w:space="0" w:color="auto"/>
        <w:right w:val="none" w:sz="0" w:space="0" w:color="auto"/>
      </w:divBdr>
    </w:div>
    <w:div w:id="1565606511">
      <w:bodyDiv w:val="1"/>
      <w:marLeft w:val="0"/>
      <w:marRight w:val="0"/>
      <w:marTop w:val="0"/>
      <w:marBottom w:val="0"/>
      <w:divBdr>
        <w:top w:val="none" w:sz="0" w:space="0" w:color="auto"/>
        <w:left w:val="none" w:sz="0" w:space="0" w:color="auto"/>
        <w:bottom w:val="none" w:sz="0" w:space="0" w:color="auto"/>
        <w:right w:val="none" w:sz="0" w:space="0" w:color="auto"/>
      </w:divBdr>
    </w:div>
    <w:div w:id="1586721908">
      <w:bodyDiv w:val="1"/>
      <w:marLeft w:val="0"/>
      <w:marRight w:val="0"/>
      <w:marTop w:val="0"/>
      <w:marBottom w:val="0"/>
      <w:divBdr>
        <w:top w:val="none" w:sz="0" w:space="0" w:color="auto"/>
        <w:left w:val="none" w:sz="0" w:space="0" w:color="auto"/>
        <w:bottom w:val="none" w:sz="0" w:space="0" w:color="auto"/>
        <w:right w:val="none" w:sz="0" w:space="0" w:color="auto"/>
      </w:divBdr>
    </w:div>
    <w:div w:id="1727876840">
      <w:bodyDiv w:val="1"/>
      <w:marLeft w:val="0"/>
      <w:marRight w:val="0"/>
      <w:marTop w:val="0"/>
      <w:marBottom w:val="0"/>
      <w:divBdr>
        <w:top w:val="none" w:sz="0" w:space="0" w:color="auto"/>
        <w:left w:val="none" w:sz="0" w:space="0" w:color="auto"/>
        <w:bottom w:val="none" w:sz="0" w:space="0" w:color="auto"/>
        <w:right w:val="none" w:sz="0" w:space="0" w:color="auto"/>
      </w:divBdr>
    </w:div>
    <w:div w:id="1774324521">
      <w:bodyDiv w:val="1"/>
      <w:marLeft w:val="0"/>
      <w:marRight w:val="0"/>
      <w:marTop w:val="0"/>
      <w:marBottom w:val="0"/>
      <w:divBdr>
        <w:top w:val="none" w:sz="0" w:space="0" w:color="auto"/>
        <w:left w:val="none" w:sz="0" w:space="0" w:color="auto"/>
        <w:bottom w:val="none" w:sz="0" w:space="0" w:color="auto"/>
        <w:right w:val="none" w:sz="0" w:space="0" w:color="auto"/>
      </w:divBdr>
    </w:div>
    <w:div w:id="1835606482">
      <w:bodyDiv w:val="1"/>
      <w:marLeft w:val="0"/>
      <w:marRight w:val="0"/>
      <w:marTop w:val="0"/>
      <w:marBottom w:val="0"/>
      <w:divBdr>
        <w:top w:val="none" w:sz="0" w:space="0" w:color="auto"/>
        <w:left w:val="none" w:sz="0" w:space="0" w:color="auto"/>
        <w:bottom w:val="none" w:sz="0" w:space="0" w:color="auto"/>
        <w:right w:val="none" w:sz="0" w:space="0" w:color="auto"/>
      </w:divBdr>
    </w:div>
    <w:div w:id="1896812987">
      <w:bodyDiv w:val="1"/>
      <w:marLeft w:val="0"/>
      <w:marRight w:val="0"/>
      <w:marTop w:val="0"/>
      <w:marBottom w:val="0"/>
      <w:divBdr>
        <w:top w:val="none" w:sz="0" w:space="0" w:color="auto"/>
        <w:left w:val="none" w:sz="0" w:space="0" w:color="auto"/>
        <w:bottom w:val="none" w:sz="0" w:space="0" w:color="auto"/>
        <w:right w:val="none" w:sz="0" w:space="0" w:color="auto"/>
      </w:divBdr>
    </w:div>
    <w:div w:id="2016303747">
      <w:bodyDiv w:val="1"/>
      <w:marLeft w:val="0"/>
      <w:marRight w:val="0"/>
      <w:marTop w:val="0"/>
      <w:marBottom w:val="0"/>
      <w:divBdr>
        <w:top w:val="none" w:sz="0" w:space="0" w:color="auto"/>
        <w:left w:val="none" w:sz="0" w:space="0" w:color="auto"/>
        <w:bottom w:val="none" w:sz="0" w:space="0" w:color="auto"/>
        <w:right w:val="none" w:sz="0" w:space="0" w:color="auto"/>
      </w:divBdr>
    </w:div>
    <w:div w:id="2100829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1144390112@qq.com</dc:creator>
  <cp:keywords/>
  <dc:description/>
  <cp:lastModifiedBy>策划中心</cp:lastModifiedBy>
  <cp:revision>11</cp:revision>
  <cp:lastPrinted>2018-11-20T03:08:00Z</cp:lastPrinted>
  <dcterms:created xsi:type="dcterms:W3CDTF">2018-11-20T08:58:00Z</dcterms:created>
  <dcterms:modified xsi:type="dcterms:W3CDTF">2018-11-28T02:45:00Z</dcterms:modified>
</cp:coreProperties>
</file>